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07D6" w14:textId="77777777" w:rsidR="00056BF2" w:rsidRPr="00636A5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29B7" wp14:editId="58FB4A30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6E21" w14:textId="77777777" w:rsidR="00945352" w:rsidRPr="00636A54" w:rsidRDefault="00945352" w:rsidP="00636A54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36A54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408D8A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629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" fillcolor="white [3201]" stroked="f" strokeweight=".5pt">
                <v:textbox>
                  <w:txbxContent>
                    <w:p w14:paraId="6CB76E21" w14:textId="77777777" w:rsidR="00945352" w:rsidRPr="00636A54" w:rsidRDefault="00945352" w:rsidP="00636A54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36A54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408D8A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36A54">
        <w:rPr>
          <w:rFonts w:ascii="Times New Roman" w:hAnsi="Times New Roman" w:cs="Times New Roman"/>
          <w:sz w:val="24"/>
          <w:szCs w:val="25"/>
        </w:rPr>
        <w:t>ARR</w:t>
      </w:r>
      <w:r w:rsidR="00835DAF" w:rsidRPr="00636A54">
        <w:rPr>
          <w:rFonts w:ascii="Times New Roman" w:hAnsi="Times New Roman" w:cs="Times New Roman"/>
          <w:sz w:val="24"/>
          <w:szCs w:val="25"/>
        </w:rPr>
        <w:t>Ê</w:t>
      </w:r>
      <w:r w:rsidR="00056BF2" w:rsidRPr="00636A54">
        <w:rPr>
          <w:rFonts w:ascii="Times New Roman" w:hAnsi="Times New Roman" w:cs="Times New Roman"/>
          <w:sz w:val="24"/>
          <w:szCs w:val="25"/>
        </w:rPr>
        <w:t>T</w:t>
      </w:r>
      <w:r w:rsidR="00835DAF" w:rsidRPr="00636A54">
        <w:rPr>
          <w:rFonts w:ascii="Times New Roman" w:hAnsi="Times New Roman" w:cs="Times New Roman"/>
          <w:sz w:val="24"/>
          <w:szCs w:val="25"/>
        </w:rPr>
        <w:t>É</w:t>
      </w:r>
    </w:p>
    <w:p w14:paraId="1EDD69C5" w14:textId="39F67BB4" w:rsidR="00056BF2" w:rsidRPr="00636A54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36A54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C29ED" w:rsidRPr="00636A54">
        <w:rPr>
          <w:rFonts w:ascii="Times New Roman" w:hAnsi="Times New Roman" w:cs="Times New Roman"/>
          <w:sz w:val="24"/>
          <w:szCs w:val="25"/>
        </w:rPr>
        <w:t xml:space="preserve">DONNER DES SOINS AU CONJOINT, ENFANT OU ASCENDANT </w:t>
      </w:r>
      <w:r w:rsidR="00C91F44" w:rsidRPr="00636A54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C22159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C22159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36A54">
        <w:rPr>
          <w:rFonts w:ascii="Times New Roman" w:hAnsi="Times New Roman" w:cs="Times New Roman"/>
          <w:sz w:val="24"/>
          <w:szCs w:val="25"/>
        </w:rPr>
        <w:t>SANS SURCOTISATION</w:t>
      </w:r>
    </w:p>
    <w:p w14:paraId="2F2F79EB" w14:textId="77777777" w:rsidR="006B150E" w:rsidRPr="00636A54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B64ED8F" w14:textId="77777777" w:rsidR="00056BF2" w:rsidRPr="00636A5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sz w:val="24"/>
          <w:szCs w:val="25"/>
        </w:rPr>
        <w:t>DE M</w:t>
      </w:r>
      <w:r w:rsidR="00945352" w:rsidRPr="00636A54">
        <w:rPr>
          <w:rFonts w:ascii="Times New Roman" w:hAnsi="Times New Roman" w:cs="Times New Roman"/>
          <w:sz w:val="24"/>
          <w:szCs w:val="25"/>
        </w:rPr>
        <w:t xml:space="preserve">./Mme </w:t>
      </w:r>
      <w:r w:rsidRPr="00636A5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9FA61D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588353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56F77F2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595262" w14:textId="77777777" w:rsidR="00056BF2" w:rsidRPr="00636A5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36A5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36A5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36A54">
        <w:rPr>
          <w:rFonts w:ascii="Times New Roman" w:hAnsi="Times New Roman" w:cs="Times New Roman"/>
          <w:sz w:val="22"/>
          <w:szCs w:val="22"/>
        </w:rPr>
        <w:t>………..</w:t>
      </w:r>
      <w:r w:rsidRPr="00636A54">
        <w:rPr>
          <w:rFonts w:ascii="Times New Roman" w:hAnsi="Times New Roman" w:cs="Times New Roman"/>
          <w:sz w:val="22"/>
          <w:szCs w:val="22"/>
        </w:rPr>
        <w:t>……,</w:t>
      </w:r>
    </w:p>
    <w:p w14:paraId="3DBA60C7" w14:textId="23E06B08" w:rsidR="00056BF2" w:rsidRPr="00636A54" w:rsidRDefault="00641B7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1B7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36A5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36A5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21F90B4" w14:textId="12DD2DFB" w:rsidR="00056BF2" w:rsidRPr="00636A54" w:rsidRDefault="00641B7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1B7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36A5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36A54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36A54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7FFF1E22" w14:textId="511047CC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7933E8E5" w14:textId="6803712A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577AA4C8" w14:textId="55A07D89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171075C9" w14:textId="44B88F49" w:rsidR="00723E24" w:rsidRPr="00636A54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41B7C" w:rsidRPr="00641B7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6D834D6C" w14:textId="76449E70" w:rsidR="00723E24" w:rsidRPr="00636A54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41B7C" w:rsidRPr="00641B7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613E2B48" w14:textId="22AE9405" w:rsidR="00945352" w:rsidRPr="00636A54" w:rsidRDefault="00641B7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C29ED" w:rsidRPr="00636A54">
        <w:rPr>
          <w:rFonts w:ascii="Times New Roman" w:eastAsia="Times New Roman" w:hAnsi="Times New Roman" w:cs="Times New Roman"/>
          <w:lang w:eastAsia="fr-FR"/>
        </w:rPr>
        <w:t>donner des soins au conjoint, enfant ou ascendant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à raison de </w:t>
      </w:r>
      <w:r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de la durée règlementaire de travail, pour une durée de ……………………….. au ……………………….,</w:t>
      </w:r>
    </w:p>
    <w:p w14:paraId="290F5D86" w14:textId="55F29C96" w:rsidR="009C1F20" w:rsidRPr="00636A54" w:rsidRDefault="00641B7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636A54">
        <w:rPr>
          <w:rFonts w:ascii="Times New Roman" w:eastAsia="Times New Roman" w:hAnsi="Times New Roman" w:cs="Times New Roman"/>
          <w:lang w:eastAsia="fr-FR"/>
        </w:rPr>
        <w:t xml:space="preserve"> </w:t>
      </w:r>
      <w:r w:rsidR="004C29ED" w:rsidRPr="00636A54">
        <w:rPr>
          <w:rFonts w:ascii="Times New Roman" w:eastAsia="Times New Roman" w:hAnsi="Times New Roman" w:cs="Times New Roman"/>
          <w:lang w:eastAsia="fr-FR"/>
        </w:rPr>
        <w:t>le certificat médical attestant la présence obligatoire d’une tierce personne en date du ……………….</w:t>
      </w:r>
      <w:r w:rsidR="00E600B2">
        <w:rPr>
          <w:rFonts w:ascii="Times New Roman" w:eastAsia="Times New Roman" w:hAnsi="Times New Roman" w:cs="Times New Roman"/>
          <w:lang w:eastAsia="fr-FR"/>
        </w:rPr>
        <w:t>,</w:t>
      </w:r>
    </w:p>
    <w:p w14:paraId="4D839487" w14:textId="583F58AF" w:rsidR="00723E24" w:rsidRPr="00636A54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36A54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</w:t>
      </w:r>
      <w:r w:rsidRPr="007F572B">
        <w:rPr>
          <w:rFonts w:ascii="Times New Roman" w:eastAsia="Times New Roman" w:hAnsi="Times New Roman" w:cs="Times New Roman"/>
          <w:lang w:eastAsia="fr-FR"/>
        </w:rPr>
        <w:t>inférieur à</w:t>
      </w:r>
      <w:r w:rsidR="000A7794" w:rsidRPr="007F572B">
        <w:rPr>
          <w:rFonts w:ascii="Times New Roman" w:eastAsia="Times New Roman" w:hAnsi="Times New Roman" w:cs="Times New Roman"/>
          <w:lang w:eastAsia="fr-FR"/>
        </w:rPr>
        <w:t xml:space="preserve"> </w:t>
      </w:r>
      <w:r w:rsidR="000A7794" w:rsidRPr="00896483">
        <w:rPr>
          <w:rFonts w:ascii="Times New Roman" w:hAnsi="Times New Roman" w:cs="Times New Roman"/>
        </w:rPr>
        <w:t>50%</w:t>
      </w:r>
      <w:r w:rsidR="00641B7C" w:rsidRPr="00896483">
        <w:rPr>
          <w:rFonts w:ascii="Times New Roman" w:hAnsi="Times New Roman" w:cs="Times New Roman"/>
        </w:rPr>
        <w:t xml:space="preserve"> </w:t>
      </w:r>
      <w:r w:rsidR="00C91F44" w:rsidRPr="00896483">
        <w:rPr>
          <w:rFonts w:ascii="Times New Roman" w:eastAsia="Times New Roman" w:hAnsi="Times New Roman" w:cs="Times New Roman"/>
          <w:lang w:eastAsia="fr-FR"/>
        </w:rPr>
        <w:t>et</w:t>
      </w:r>
      <w:r w:rsidR="00C91F44" w:rsidRPr="007F572B">
        <w:rPr>
          <w:rFonts w:ascii="Times New Roman" w:eastAsia="Times New Roman" w:hAnsi="Times New Roman" w:cs="Times New Roman"/>
          <w:lang w:eastAsia="fr-FR"/>
        </w:rPr>
        <w:t xml:space="preserve"> </w:t>
      </w:r>
      <w:r w:rsidR="00C91F44" w:rsidRPr="00636A54">
        <w:rPr>
          <w:rFonts w:ascii="Times New Roman" w:eastAsia="Times New Roman" w:hAnsi="Times New Roman" w:cs="Times New Roman"/>
          <w:lang w:eastAsia="fr-FR"/>
        </w:rPr>
        <w:t xml:space="preserve">supérieur à 80% </w:t>
      </w:r>
      <w:r w:rsidRPr="00636A54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4BE5D762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B84AA5C" w14:textId="77777777" w:rsidR="005636CB" w:rsidRPr="00636A5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4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B886A8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B6AC3F5" w14:textId="75562F4F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636A54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636A5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36A54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C29ED" w:rsidRPr="00636A54">
        <w:rPr>
          <w:rFonts w:ascii="Times New Roman" w:hAnsi="Times New Roman" w:cs="Times New Roman"/>
          <w:b w:val="0"/>
          <w:sz w:val="22"/>
          <w:szCs w:val="22"/>
        </w:rPr>
        <w:t>donner des soins au conjoint, enfant ou ascendant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766713">
        <w:rPr>
          <w:rFonts w:ascii="Times New Roman" w:hAnsi="Times New Roman" w:cs="Times New Roman"/>
          <w:b w:val="0"/>
          <w:sz w:val="22"/>
          <w:szCs w:val="22"/>
        </w:rPr>
        <w:t>de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50%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60%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70%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80%</w:t>
      </w:r>
      <w:r w:rsidR="000A7794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C29ED" w:rsidRPr="00636A54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9EC79D3" w14:textId="77777777" w:rsidR="00636A54" w:rsidRPr="00636A54" w:rsidRDefault="00636A54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00A7C2E" w14:textId="7780C105" w:rsidR="007A301D" w:rsidRPr="00636A54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36A54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636A54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FB76EC" w:rsidRPr="007667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0A7794" w:rsidRPr="00766713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766713">
        <w:rPr>
          <w:rFonts w:ascii="Times New Roman" w:hAnsi="Times New Roman" w:cs="Times New Roman"/>
          <w:b w:val="0"/>
          <w:sz w:val="22"/>
          <w:szCs w:val="22"/>
        </w:rPr>
        <w:t xml:space="preserve">du </w:t>
      </w:r>
      <w:r w:rsidR="00377372" w:rsidRPr="00636A54">
        <w:rPr>
          <w:rFonts w:ascii="Times New Roman" w:hAnsi="Times New Roman" w:cs="Times New Roman"/>
          <w:b w:val="0"/>
          <w:sz w:val="22"/>
          <w:szCs w:val="22"/>
        </w:rPr>
        <w:t xml:space="preserve">traitement, bonification indiciaire, primes et indemnités. Le supplément familial de traitement ne peut être inférieur au montant minimum versé aux fonctionnaires travaillant à temps plein ayant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636A54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7D4AB318" w14:textId="77777777" w:rsidR="003316B3" w:rsidRPr="00636A54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C59D60" w14:textId="57471BEC" w:rsidR="001046B8" w:rsidRPr="00636A54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3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36A54">
        <w:rPr>
          <w:rFonts w:ascii="Times New Roman" w:hAnsi="Times New Roman" w:cs="Times New Roman"/>
          <w:sz w:val="22"/>
          <w:szCs w:val="22"/>
        </w:rPr>
        <w:t xml:space="preserve"> : </w:t>
      </w:r>
      <w:r w:rsidRPr="00636A54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793336E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3CCD28C2" w14:textId="77777777" w:rsidR="00636A54" w:rsidRPr="00636A54" w:rsidRDefault="00636A54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5A17E35" w14:textId="024E8CA1" w:rsidR="001046B8" w:rsidRPr="00636A54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36A54">
        <w:rPr>
          <w:rFonts w:ascii="Times New Roman" w:hAnsi="Times New Roman" w:cs="Times New Roman"/>
          <w:sz w:val="22"/>
          <w:szCs w:val="22"/>
        </w:rPr>
        <w:t xml:space="preserve"> : </w:t>
      </w:r>
      <w:r w:rsidRPr="00636A54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CA6E6B">
        <w:rPr>
          <w:rFonts w:ascii="Times New Roman" w:hAnsi="Times New Roman" w:cs="Times New Roman"/>
        </w:rPr>
        <w:t xml:space="preserve"> </w:t>
      </w:r>
      <w:r w:rsidR="00CA6E6B">
        <w:rPr>
          <w:rFonts w:ascii="Times New Roman" w:hAnsi="Times New Roman" w:cs="Times New Roman"/>
          <w:b w:val="0"/>
        </w:rPr>
        <w:t xml:space="preserve">……………… </w:t>
      </w:r>
      <w:r w:rsidRPr="00636A54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134B4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636A54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3F738807" w14:textId="77777777" w:rsidR="001046B8" w:rsidRPr="00636A54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4E36470A" w14:textId="77777777" w:rsidR="001046B8" w:rsidRPr="00636A54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lang w:eastAsia="fr-FR"/>
        </w:rPr>
      </w:pPr>
    </w:p>
    <w:p w14:paraId="135023F3" w14:textId="77777777" w:rsidR="00636A54" w:rsidRDefault="00636A54" w:rsidP="00636A54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47FE88A" w14:textId="7102611D" w:rsidR="00636A54" w:rsidRDefault="00636A54" w:rsidP="00636A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A557BC" w:rsidRPr="00A557B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3A089FA5" w14:textId="77777777" w:rsidR="00636A54" w:rsidRDefault="00636A54" w:rsidP="00636A5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E1488A" w14:textId="2989554E" w:rsidR="00636A54" w:rsidRDefault="00636A54" w:rsidP="00636A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A557BC" w:rsidRPr="00A557B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8A8E0E7" w14:textId="77777777" w:rsidR="00636A54" w:rsidRDefault="00636A54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1C8C0AE" w14:textId="77777777" w:rsidR="00636A54" w:rsidRDefault="00636A54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D94A6FB" w14:textId="77777777" w:rsidR="00056BF2" w:rsidRPr="00636A5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36A54">
        <w:rPr>
          <w:rFonts w:ascii="Times New Roman" w:hAnsi="Times New Roman" w:cs="Times New Roman"/>
          <w:sz w:val="22"/>
          <w:szCs w:val="22"/>
        </w:rPr>
        <w:t>………</w:t>
      </w:r>
      <w:r w:rsidRPr="00636A5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36A54">
        <w:rPr>
          <w:rFonts w:ascii="Times New Roman" w:hAnsi="Times New Roman" w:cs="Times New Roman"/>
          <w:sz w:val="22"/>
          <w:szCs w:val="22"/>
        </w:rPr>
        <w:t>…</w:t>
      </w:r>
      <w:r w:rsidR="00EE34A9" w:rsidRPr="00636A54">
        <w:rPr>
          <w:rFonts w:ascii="Times New Roman" w:hAnsi="Times New Roman" w:cs="Times New Roman"/>
          <w:sz w:val="22"/>
          <w:szCs w:val="22"/>
        </w:rPr>
        <w:t>……</w:t>
      </w:r>
      <w:r w:rsidRPr="00636A54">
        <w:rPr>
          <w:rFonts w:ascii="Times New Roman" w:hAnsi="Times New Roman" w:cs="Times New Roman"/>
          <w:sz w:val="22"/>
          <w:szCs w:val="22"/>
        </w:rPr>
        <w:t>….,</w:t>
      </w:r>
    </w:p>
    <w:p w14:paraId="3AD6C7DF" w14:textId="77777777" w:rsidR="00056BF2" w:rsidRPr="00636A5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36A5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36A54">
        <w:rPr>
          <w:rFonts w:ascii="Times New Roman" w:hAnsi="Times New Roman" w:cs="Times New Roman"/>
          <w:sz w:val="22"/>
          <w:szCs w:val="22"/>
        </w:rPr>
        <w:t>,</w:t>
      </w:r>
    </w:p>
    <w:p w14:paraId="5CBE83F0" w14:textId="77777777" w:rsidR="00056BF2" w:rsidRPr="00636A5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13D8646F" w14:textId="77777777" w:rsidR="005636CB" w:rsidRPr="00636A5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F91AC6B" w14:textId="77777777" w:rsidR="00A5286B" w:rsidRPr="00636A5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2908A9E" w14:textId="77777777" w:rsidR="00056BF2" w:rsidRPr="00636A5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E22B214" w14:textId="77777777" w:rsidR="00056BF2" w:rsidRPr="00636A5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4168B92" w14:textId="77777777" w:rsidR="00243559" w:rsidRPr="00636A54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7FF545DD" w14:textId="77777777" w:rsidR="00632958" w:rsidRPr="00E26FCC" w:rsidRDefault="00632958" w:rsidP="00EA6DFE">
      <w:pPr>
        <w:rPr>
          <w:color w:val="FF0000"/>
          <w:sz w:val="20"/>
          <w:szCs w:val="20"/>
        </w:rPr>
      </w:pPr>
    </w:p>
    <w:sectPr w:rsidR="00632958" w:rsidRPr="00E26FC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CCBF" w14:textId="77777777" w:rsidR="00FA6EB6" w:rsidRDefault="00FA6EB6" w:rsidP="00056BF2">
      <w:pPr>
        <w:spacing w:after="0" w:line="240" w:lineRule="auto"/>
      </w:pPr>
      <w:r>
        <w:separator/>
      </w:r>
    </w:p>
  </w:endnote>
  <w:endnote w:type="continuationSeparator" w:id="0">
    <w:p w14:paraId="3C38159B" w14:textId="77777777" w:rsidR="00FA6EB6" w:rsidRDefault="00FA6EB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261A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0541" w14:textId="77777777" w:rsidR="00FA6EB6" w:rsidRDefault="00FA6EB6" w:rsidP="00056BF2">
      <w:pPr>
        <w:spacing w:after="0" w:line="240" w:lineRule="auto"/>
      </w:pPr>
      <w:r>
        <w:separator/>
      </w:r>
    </w:p>
  </w:footnote>
  <w:footnote w:type="continuationSeparator" w:id="0">
    <w:p w14:paraId="169AA1A3" w14:textId="77777777" w:rsidR="00FA6EB6" w:rsidRDefault="00FA6EB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617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A7794"/>
    <w:rsid w:val="000C34C8"/>
    <w:rsid w:val="000E7A2D"/>
    <w:rsid w:val="000F175D"/>
    <w:rsid w:val="001046B8"/>
    <w:rsid w:val="00111DE4"/>
    <w:rsid w:val="00134B47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E306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756E1"/>
    <w:rsid w:val="005A7D2B"/>
    <w:rsid w:val="005B2808"/>
    <w:rsid w:val="005B44E8"/>
    <w:rsid w:val="005E17FC"/>
    <w:rsid w:val="005F1BB8"/>
    <w:rsid w:val="00632958"/>
    <w:rsid w:val="0063697E"/>
    <w:rsid w:val="00636A54"/>
    <w:rsid w:val="00641B7C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66713"/>
    <w:rsid w:val="00780C17"/>
    <w:rsid w:val="007A301D"/>
    <w:rsid w:val="007F572B"/>
    <w:rsid w:val="008137A0"/>
    <w:rsid w:val="00835DAF"/>
    <w:rsid w:val="00880A0F"/>
    <w:rsid w:val="008864DA"/>
    <w:rsid w:val="00896483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557BC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2159"/>
    <w:rsid w:val="00C73B9F"/>
    <w:rsid w:val="00C91F44"/>
    <w:rsid w:val="00C96588"/>
    <w:rsid w:val="00CA4763"/>
    <w:rsid w:val="00CA6E6B"/>
    <w:rsid w:val="00CF5070"/>
    <w:rsid w:val="00D155E7"/>
    <w:rsid w:val="00D92A8D"/>
    <w:rsid w:val="00E02777"/>
    <w:rsid w:val="00E14433"/>
    <w:rsid w:val="00E26FCC"/>
    <w:rsid w:val="00E32D1B"/>
    <w:rsid w:val="00E600B2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D3023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20</cp:revision>
  <cp:lastPrinted>2019-07-22T12:05:00Z</cp:lastPrinted>
  <dcterms:created xsi:type="dcterms:W3CDTF">2019-07-16T08:02:00Z</dcterms:created>
  <dcterms:modified xsi:type="dcterms:W3CDTF">2020-09-30T09:43:00Z</dcterms:modified>
</cp:coreProperties>
</file>