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C2D5B" w14:textId="77777777" w:rsidR="00E97A39" w:rsidRPr="00E97A39" w:rsidRDefault="00E97A39" w:rsidP="00E97A39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fr-FR"/>
        </w:rPr>
      </w:pPr>
      <w:r w:rsidRPr="00E97A39">
        <w:rPr>
          <w:rFonts w:eastAsia="Times New Roman" w:cs="Arial"/>
          <w:b/>
          <w:sz w:val="24"/>
          <w:szCs w:val="24"/>
          <w:lang w:eastAsia="fr-FR"/>
        </w:rPr>
        <w:t>Projet de délibération</w:t>
      </w:r>
    </w:p>
    <w:p w14:paraId="4F44CC9B" w14:textId="77777777" w:rsidR="00E97A39" w:rsidRPr="00E97A39" w:rsidRDefault="00E97A39" w:rsidP="00E97A39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fr-FR"/>
        </w:rPr>
      </w:pPr>
      <w:r w:rsidRPr="00E97A39">
        <w:rPr>
          <w:rFonts w:eastAsia="Times New Roman" w:cs="Arial"/>
          <w:b/>
          <w:sz w:val="24"/>
          <w:szCs w:val="24"/>
          <w:lang w:eastAsia="fr-FR"/>
        </w:rPr>
        <w:t>pour le recrutement d’un parcours d’accès aux carrières de la fonction publique territoriale sur la base de l’article 38 bis de la loi n° 84-53 du 26 janvier 1984 modifiée (pacte junior)</w:t>
      </w:r>
    </w:p>
    <w:p w14:paraId="1D6A3A44" w14:textId="77777777" w:rsidR="00E97A39" w:rsidRDefault="00E97A39" w:rsidP="00E97A39">
      <w:pPr>
        <w:spacing w:after="0" w:line="240" w:lineRule="auto"/>
        <w:rPr>
          <w:rFonts w:eastAsia="Times New Roman" w:cs="Arial"/>
          <w:lang w:eastAsia="fr-FR"/>
        </w:rPr>
      </w:pPr>
    </w:p>
    <w:p w14:paraId="0F4A0205" w14:textId="02B574E6" w:rsidR="00E97A39" w:rsidRPr="00E97A39" w:rsidRDefault="00CA38DA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A38DA">
        <w:rPr>
          <w:rFonts w:eastAsia="Times New Roman" w:cs="Arial"/>
          <w:b/>
          <w:bCs/>
          <w:lang w:eastAsia="fr-FR"/>
        </w:rPr>
        <w:t>VU</w:t>
      </w:r>
      <w:r w:rsidR="00E97A39" w:rsidRPr="00E97A39">
        <w:rPr>
          <w:rFonts w:eastAsia="Times New Roman" w:cs="Arial"/>
          <w:lang w:eastAsia="fr-FR"/>
        </w:rPr>
        <w:t xml:space="preserve"> la loi n° 84-53 du 26 janvier</w:t>
      </w:r>
      <w:r w:rsidR="00E97A39">
        <w:rPr>
          <w:rFonts w:eastAsia="Times New Roman" w:cs="Arial"/>
          <w:lang w:eastAsia="fr-FR"/>
        </w:rPr>
        <w:t xml:space="preserve"> </w:t>
      </w:r>
      <w:r w:rsidR="00E97A39" w:rsidRPr="00E97A39">
        <w:rPr>
          <w:rFonts w:eastAsia="Times New Roman" w:cs="Arial"/>
          <w:lang w:eastAsia="fr-FR"/>
        </w:rPr>
        <w:t xml:space="preserve">1984 modifiée portant dispositions statutaires relatives à la </w:t>
      </w:r>
      <w:r w:rsidR="00E97A39">
        <w:rPr>
          <w:rFonts w:eastAsia="Times New Roman" w:cs="Arial"/>
          <w:lang w:eastAsia="fr-FR"/>
        </w:rPr>
        <w:t>F</w:t>
      </w:r>
      <w:r w:rsidR="00E97A39" w:rsidRPr="00E97A39">
        <w:rPr>
          <w:rFonts w:eastAsia="Times New Roman" w:cs="Arial"/>
          <w:lang w:eastAsia="fr-FR"/>
        </w:rPr>
        <w:t xml:space="preserve">onction </w:t>
      </w:r>
      <w:r w:rsidR="00E97A39">
        <w:rPr>
          <w:rFonts w:eastAsia="Times New Roman" w:cs="Arial"/>
          <w:lang w:eastAsia="fr-FR"/>
        </w:rPr>
        <w:t>P</w:t>
      </w:r>
      <w:r w:rsidR="00E97A39" w:rsidRPr="00E97A39">
        <w:rPr>
          <w:rFonts w:eastAsia="Times New Roman" w:cs="Arial"/>
          <w:lang w:eastAsia="fr-FR"/>
        </w:rPr>
        <w:t xml:space="preserve">ublique </w:t>
      </w:r>
      <w:r w:rsidR="00E97A39">
        <w:rPr>
          <w:rFonts w:eastAsia="Times New Roman" w:cs="Arial"/>
          <w:lang w:eastAsia="fr-FR"/>
        </w:rPr>
        <w:t>T</w:t>
      </w:r>
      <w:r w:rsidR="00E97A39" w:rsidRPr="00E97A39">
        <w:rPr>
          <w:rFonts w:eastAsia="Times New Roman" w:cs="Arial"/>
          <w:lang w:eastAsia="fr-FR"/>
        </w:rPr>
        <w:t>erritoriale;</w:t>
      </w:r>
    </w:p>
    <w:p w14:paraId="253C3FF4" w14:textId="77777777" w:rsid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136E27B8" w14:textId="2091A1DB" w:rsidR="00E97A39" w:rsidRPr="00E97A39" w:rsidRDefault="00CA38DA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A38DA">
        <w:rPr>
          <w:rFonts w:eastAsia="Times New Roman" w:cs="Arial"/>
          <w:b/>
          <w:bCs/>
          <w:lang w:eastAsia="fr-FR"/>
        </w:rPr>
        <w:t>VU</w:t>
      </w:r>
      <w:r w:rsidR="00E97A39" w:rsidRPr="00E97A39">
        <w:rPr>
          <w:rFonts w:eastAsia="Times New Roman" w:cs="Arial"/>
          <w:lang w:eastAsia="fr-FR"/>
        </w:rPr>
        <w:t xml:space="preserve"> le décret n° 2005-904 du 2 août 2005 pris pour l’application de l’article 38 bis de la loi n° 84-53 du 26 janvier 1984 portant dispositions statutaires relatives à la </w:t>
      </w:r>
      <w:r w:rsidR="00E97A39">
        <w:rPr>
          <w:rFonts w:eastAsia="Times New Roman" w:cs="Arial"/>
          <w:lang w:eastAsia="fr-FR"/>
        </w:rPr>
        <w:t>F</w:t>
      </w:r>
      <w:r w:rsidR="00E97A39" w:rsidRPr="00E97A39">
        <w:rPr>
          <w:rFonts w:eastAsia="Times New Roman" w:cs="Arial"/>
          <w:lang w:eastAsia="fr-FR"/>
        </w:rPr>
        <w:t xml:space="preserve">onction </w:t>
      </w:r>
      <w:r w:rsidR="00E97A39">
        <w:rPr>
          <w:rFonts w:eastAsia="Times New Roman" w:cs="Arial"/>
          <w:lang w:eastAsia="fr-FR"/>
        </w:rPr>
        <w:t>P</w:t>
      </w:r>
      <w:r w:rsidR="00E97A39" w:rsidRPr="00E97A39">
        <w:rPr>
          <w:rFonts w:eastAsia="Times New Roman" w:cs="Arial"/>
          <w:lang w:eastAsia="fr-FR"/>
        </w:rPr>
        <w:t xml:space="preserve">ublique </w:t>
      </w:r>
      <w:r w:rsidR="00E97A39">
        <w:rPr>
          <w:rFonts w:eastAsia="Times New Roman" w:cs="Arial"/>
          <w:lang w:eastAsia="fr-FR"/>
        </w:rPr>
        <w:t>T</w:t>
      </w:r>
      <w:r w:rsidR="00E97A39" w:rsidRPr="00E97A39">
        <w:rPr>
          <w:rFonts w:eastAsia="Times New Roman" w:cs="Arial"/>
          <w:lang w:eastAsia="fr-FR"/>
        </w:rPr>
        <w:t>erritoriale;</w:t>
      </w:r>
    </w:p>
    <w:p w14:paraId="03F67A8A" w14:textId="77777777" w:rsid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1C7B88E" w14:textId="454FC28B" w:rsidR="00E97A39" w:rsidRPr="00E97A39" w:rsidRDefault="00CA38DA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A38DA">
        <w:rPr>
          <w:rFonts w:eastAsia="Times New Roman" w:cs="Arial"/>
          <w:b/>
          <w:bCs/>
          <w:lang w:eastAsia="fr-FR"/>
        </w:rPr>
        <w:t>VU</w:t>
      </w:r>
      <w:r w:rsidR="00E97A39" w:rsidRPr="00E97A39">
        <w:rPr>
          <w:rFonts w:eastAsia="Times New Roman" w:cs="Arial"/>
          <w:lang w:eastAsia="fr-FR"/>
        </w:rPr>
        <w:t xml:space="preserve"> le décret n° 88-145 du 15 février 1988 modifié pris pour l’application de l’article 136 de la loi du </w:t>
      </w:r>
      <w:r w:rsidR="00E97A39">
        <w:rPr>
          <w:rFonts w:eastAsia="Times New Roman" w:cs="Arial"/>
          <w:lang w:eastAsia="fr-FR"/>
        </w:rPr>
        <w:br/>
      </w:r>
      <w:r w:rsidR="00E97A39" w:rsidRPr="00E97A39">
        <w:rPr>
          <w:rFonts w:eastAsia="Times New Roman" w:cs="Arial"/>
          <w:lang w:eastAsia="fr-FR"/>
        </w:rPr>
        <w:t xml:space="preserve">26 janvier 1984 modifiée portant dispositions statutaires relatives à la </w:t>
      </w:r>
      <w:r w:rsidR="00E97A39">
        <w:rPr>
          <w:rFonts w:eastAsia="Times New Roman" w:cs="Arial"/>
          <w:lang w:eastAsia="fr-FR"/>
        </w:rPr>
        <w:t>F</w:t>
      </w:r>
      <w:r w:rsidR="00E97A39" w:rsidRPr="00E97A39">
        <w:rPr>
          <w:rFonts w:eastAsia="Times New Roman" w:cs="Arial"/>
          <w:lang w:eastAsia="fr-FR"/>
        </w:rPr>
        <w:t xml:space="preserve">onction </w:t>
      </w:r>
      <w:r w:rsidR="00E97A39">
        <w:rPr>
          <w:rFonts w:eastAsia="Times New Roman" w:cs="Arial"/>
          <w:lang w:eastAsia="fr-FR"/>
        </w:rPr>
        <w:t>P</w:t>
      </w:r>
      <w:r w:rsidR="00E97A39" w:rsidRPr="00E97A39">
        <w:rPr>
          <w:rFonts w:eastAsia="Times New Roman" w:cs="Arial"/>
          <w:lang w:eastAsia="fr-FR"/>
        </w:rPr>
        <w:t xml:space="preserve">ublique </w:t>
      </w:r>
      <w:r w:rsidR="00E97A39">
        <w:rPr>
          <w:rFonts w:eastAsia="Times New Roman" w:cs="Arial"/>
          <w:lang w:eastAsia="fr-FR"/>
        </w:rPr>
        <w:t>T</w:t>
      </w:r>
      <w:r w:rsidR="00E97A39" w:rsidRPr="00E97A39">
        <w:rPr>
          <w:rFonts w:eastAsia="Times New Roman" w:cs="Arial"/>
          <w:lang w:eastAsia="fr-FR"/>
        </w:rPr>
        <w:t xml:space="preserve">erritoriale et relatif aux agents non titulaires de la </w:t>
      </w:r>
      <w:r w:rsidR="00E97A39">
        <w:rPr>
          <w:rFonts w:eastAsia="Times New Roman" w:cs="Arial"/>
          <w:lang w:eastAsia="fr-FR"/>
        </w:rPr>
        <w:t>F</w:t>
      </w:r>
      <w:r w:rsidR="00E97A39" w:rsidRPr="00E97A39">
        <w:rPr>
          <w:rFonts w:eastAsia="Times New Roman" w:cs="Arial"/>
          <w:lang w:eastAsia="fr-FR"/>
        </w:rPr>
        <w:t xml:space="preserve">onction </w:t>
      </w:r>
      <w:r w:rsidR="00E97A39">
        <w:rPr>
          <w:rFonts w:eastAsia="Times New Roman" w:cs="Arial"/>
          <w:lang w:eastAsia="fr-FR"/>
        </w:rPr>
        <w:t>P</w:t>
      </w:r>
      <w:r w:rsidR="00E97A39" w:rsidRPr="00E97A39">
        <w:rPr>
          <w:rFonts w:eastAsia="Times New Roman" w:cs="Arial"/>
          <w:lang w:eastAsia="fr-FR"/>
        </w:rPr>
        <w:t xml:space="preserve">ublique </w:t>
      </w:r>
      <w:r w:rsidR="00E97A39">
        <w:rPr>
          <w:rFonts w:eastAsia="Times New Roman" w:cs="Arial"/>
          <w:lang w:eastAsia="fr-FR"/>
        </w:rPr>
        <w:t>T</w:t>
      </w:r>
      <w:r w:rsidR="00E97A39" w:rsidRPr="00E97A39">
        <w:rPr>
          <w:rFonts w:eastAsia="Times New Roman" w:cs="Arial"/>
          <w:lang w:eastAsia="fr-FR"/>
        </w:rPr>
        <w:t xml:space="preserve">erritoriale. </w:t>
      </w:r>
    </w:p>
    <w:p w14:paraId="05FFF0D0" w14:textId="77777777" w:rsid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46C60B24" w14:textId="012E60B3" w:rsidR="00E97A39" w:rsidRPr="00E97A39" w:rsidRDefault="00CA38DA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A38DA">
        <w:rPr>
          <w:rFonts w:eastAsia="Times New Roman" w:cs="Arial"/>
          <w:highlight w:val="yellow"/>
          <w:lang w:eastAsia="fr-FR"/>
        </w:rPr>
        <w:t>Monsieur le ............ (Maire/Président)</w:t>
      </w:r>
      <w:r w:rsidRPr="00E97A39">
        <w:rPr>
          <w:rFonts w:eastAsia="Times New Roman" w:cs="Arial"/>
          <w:lang w:eastAsia="fr-FR"/>
        </w:rPr>
        <w:t xml:space="preserve"> </w:t>
      </w:r>
      <w:r w:rsidR="00E97A39" w:rsidRPr="00E97A39">
        <w:rPr>
          <w:rFonts w:eastAsia="Times New Roman" w:cs="Arial"/>
          <w:lang w:eastAsia="fr-FR"/>
        </w:rPr>
        <w:t>expose au</w:t>
      </w:r>
      <w:r>
        <w:rPr>
          <w:rFonts w:eastAsia="Times New Roman" w:cs="Arial"/>
          <w:lang w:eastAsia="fr-FR"/>
        </w:rPr>
        <w:t xml:space="preserve"> </w:t>
      </w:r>
      <w:r w:rsidRPr="00CA38DA">
        <w:rPr>
          <w:rFonts w:eastAsia="Times New Roman" w:cs="Arial"/>
          <w:highlight w:val="yellow"/>
          <w:lang w:eastAsia="fr-FR"/>
        </w:rPr>
        <w:t>…………….. (</w:t>
      </w:r>
      <w:r w:rsidR="00E97A39" w:rsidRPr="00CA38DA">
        <w:rPr>
          <w:rFonts w:eastAsia="Times New Roman" w:cs="Arial"/>
          <w:highlight w:val="yellow"/>
          <w:lang w:eastAsia="fr-FR"/>
        </w:rPr>
        <w:t>organe délibérant)</w:t>
      </w:r>
      <w:r w:rsidR="00E97A39" w:rsidRPr="00E97A39">
        <w:rPr>
          <w:rFonts w:eastAsia="Times New Roman" w:cs="Arial"/>
          <w:lang w:eastAsia="fr-FR"/>
        </w:rPr>
        <w:t xml:space="preserve"> qu’il est nécessaire, compte tenu des nécessités du service public,</w:t>
      </w:r>
      <w:r w:rsidR="00E97A39">
        <w:rPr>
          <w:rFonts w:eastAsia="Times New Roman" w:cs="Arial"/>
          <w:lang w:eastAsia="fr-FR"/>
        </w:rPr>
        <w:t xml:space="preserve"> </w:t>
      </w:r>
      <w:r w:rsidR="00E97A39" w:rsidRPr="00E97A39">
        <w:rPr>
          <w:rFonts w:eastAsia="Times New Roman" w:cs="Arial"/>
          <w:lang w:eastAsia="fr-FR"/>
        </w:rPr>
        <w:t>de procéder à la création d’un poste de catégorie C du</w:t>
      </w:r>
      <w:r w:rsidR="00E97A39">
        <w:rPr>
          <w:rFonts w:eastAsia="Times New Roman" w:cs="Arial"/>
          <w:lang w:eastAsia="fr-FR"/>
        </w:rPr>
        <w:t xml:space="preserve"> </w:t>
      </w:r>
      <w:r w:rsidR="00E97A39" w:rsidRPr="00E97A39">
        <w:rPr>
          <w:rFonts w:eastAsia="Times New Roman" w:cs="Arial"/>
          <w:lang w:eastAsia="fr-FR"/>
        </w:rPr>
        <w:t>cadre d’emplois de</w:t>
      </w:r>
      <w:r>
        <w:rPr>
          <w:rFonts w:eastAsia="Times New Roman" w:cs="Arial"/>
          <w:lang w:eastAsia="fr-FR"/>
        </w:rPr>
        <w:t xml:space="preserve"> </w:t>
      </w:r>
      <w:r w:rsidRPr="00CA38DA">
        <w:rPr>
          <w:rFonts w:eastAsia="Times New Roman" w:cs="Arial"/>
          <w:highlight w:val="yellow"/>
          <w:lang w:eastAsia="fr-FR"/>
        </w:rPr>
        <w:t>……………..</w:t>
      </w:r>
      <w:r w:rsidR="00E97A39" w:rsidRPr="00CA38DA">
        <w:rPr>
          <w:rFonts w:eastAsia="Times New Roman" w:cs="Arial"/>
          <w:highlight w:val="yellow"/>
          <w:lang w:eastAsia="fr-FR"/>
        </w:rPr>
        <w:t>...</w:t>
      </w:r>
      <w:r w:rsidR="00E97A39" w:rsidRPr="00E97A39">
        <w:rPr>
          <w:rFonts w:eastAsia="Times New Roman" w:cs="Arial"/>
          <w:lang w:eastAsia="fr-FR"/>
        </w:rPr>
        <w:t xml:space="preserve"> sur le grade de </w:t>
      </w:r>
      <w:r w:rsidRPr="00CA38DA">
        <w:rPr>
          <w:rFonts w:eastAsia="Times New Roman" w:cs="Arial"/>
          <w:highlight w:val="yellow"/>
          <w:lang w:eastAsia="fr-FR"/>
        </w:rPr>
        <w:t>………………</w:t>
      </w:r>
      <w:r w:rsidR="00E97A39" w:rsidRPr="00CA38DA">
        <w:rPr>
          <w:rFonts w:eastAsia="Times New Roman" w:cs="Arial"/>
          <w:highlight w:val="yellow"/>
          <w:lang w:eastAsia="fr-FR"/>
        </w:rPr>
        <w:t>......</w:t>
      </w:r>
    </w:p>
    <w:p w14:paraId="36A64B08" w14:textId="77777777" w:rsid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5890C41" w14:textId="3A1A475D" w:rsidR="00E97A39" w:rsidRP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E97A39">
        <w:rPr>
          <w:rFonts w:eastAsia="Times New Roman" w:cs="Arial"/>
          <w:lang w:eastAsia="fr-FR"/>
        </w:rPr>
        <w:t xml:space="preserve">Il propose </w:t>
      </w:r>
      <w:r w:rsidR="00CA38DA">
        <w:rPr>
          <w:rFonts w:eastAsia="Times New Roman" w:cs="Arial"/>
          <w:lang w:eastAsia="fr-FR"/>
        </w:rPr>
        <w:t xml:space="preserve">au </w:t>
      </w:r>
      <w:r w:rsidR="00CA38DA" w:rsidRPr="00CA38DA">
        <w:rPr>
          <w:rFonts w:eastAsia="Times New Roman" w:cs="Arial"/>
          <w:highlight w:val="yellow"/>
          <w:lang w:eastAsia="fr-FR"/>
        </w:rPr>
        <w:t>…………………..</w:t>
      </w:r>
      <w:r w:rsidRPr="00CA38DA">
        <w:rPr>
          <w:rFonts w:eastAsia="Times New Roman" w:cs="Arial"/>
          <w:highlight w:val="yellow"/>
          <w:lang w:eastAsia="fr-FR"/>
        </w:rPr>
        <w:t xml:space="preserve"> (organe délibérant)</w:t>
      </w:r>
      <w:r w:rsidR="00CA38DA">
        <w:rPr>
          <w:rFonts w:eastAsia="Times New Roman" w:cs="Arial"/>
          <w:lang w:eastAsia="fr-FR"/>
        </w:rPr>
        <w:t xml:space="preserve"> </w:t>
      </w:r>
      <w:r w:rsidRPr="00E97A39">
        <w:rPr>
          <w:rFonts w:eastAsia="Times New Roman" w:cs="Arial"/>
          <w:lang w:eastAsia="fr-FR"/>
        </w:rPr>
        <w:t>de créer un poste permettant le recrutement d’un agent sur la base de l’article 38 bis de la loi n° 84-53 du 26 janvier 1984 modifiée, à raison d’une durée hebdomadaire de travail de 35 heures à compter du</w:t>
      </w:r>
      <w:r w:rsidR="00CA38DA">
        <w:rPr>
          <w:rFonts w:eastAsia="Times New Roman" w:cs="Arial"/>
          <w:lang w:eastAsia="fr-FR"/>
        </w:rPr>
        <w:t xml:space="preserve"> </w:t>
      </w:r>
      <w:r w:rsidRPr="00CA38DA">
        <w:rPr>
          <w:rFonts w:eastAsia="Times New Roman" w:cs="Arial"/>
          <w:highlight w:val="yellow"/>
          <w:lang w:eastAsia="fr-FR"/>
        </w:rPr>
        <w:t>...........</w:t>
      </w:r>
    </w:p>
    <w:p w14:paraId="15A7DCAD" w14:textId="77777777" w:rsid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495D9831" w14:textId="4DE9E0CB" w:rsidR="00E97A39" w:rsidRPr="00E97A39" w:rsidRDefault="00E97A39" w:rsidP="00CA38DA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E97A39">
        <w:rPr>
          <w:rFonts w:eastAsia="Times New Roman" w:cs="Arial"/>
          <w:lang w:eastAsia="fr-FR"/>
        </w:rPr>
        <w:t xml:space="preserve">A la suite de l’exposé effectué par </w:t>
      </w:r>
      <w:r w:rsidRPr="00CA38DA">
        <w:rPr>
          <w:rFonts w:eastAsia="Times New Roman" w:cs="Arial"/>
          <w:highlight w:val="yellow"/>
          <w:lang w:eastAsia="fr-FR"/>
        </w:rPr>
        <w:t>Monsieur le ...</w:t>
      </w:r>
      <w:r w:rsidR="00CA38DA" w:rsidRPr="00CA38DA">
        <w:rPr>
          <w:rFonts w:eastAsia="Times New Roman" w:cs="Arial"/>
          <w:highlight w:val="yellow"/>
          <w:lang w:eastAsia="fr-FR"/>
        </w:rPr>
        <w:t xml:space="preserve">......... </w:t>
      </w:r>
      <w:r w:rsidRPr="00CA38DA">
        <w:rPr>
          <w:rFonts w:eastAsia="Times New Roman" w:cs="Arial"/>
          <w:highlight w:val="yellow"/>
          <w:lang w:eastAsia="fr-FR"/>
        </w:rPr>
        <w:t>(Maire/Président)</w:t>
      </w:r>
      <w:r w:rsidRPr="00E97A39">
        <w:rPr>
          <w:rFonts w:eastAsia="Times New Roman" w:cs="Arial"/>
          <w:lang w:eastAsia="fr-FR"/>
        </w:rPr>
        <w:t xml:space="preserve"> et après avoir discuté, le </w:t>
      </w:r>
      <w:r w:rsidR="00CA38DA" w:rsidRPr="00CA38DA">
        <w:rPr>
          <w:rFonts w:eastAsia="Times New Roman" w:cs="Arial"/>
          <w:highlight w:val="yellow"/>
          <w:lang w:eastAsia="fr-FR"/>
        </w:rPr>
        <w:t>………………….. (organe délibérant)</w:t>
      </w:r>
      <w:r w:rsidR="00CA38DA">
        <w:rPr>
          <w:rFonts w:eastAsia="Times New Roman" w:cs="Arial"/>
          <w:lang w:eastAsia="fr-FR"/>
        </w:rPr>
        <w:t xml:space="preserve"> </w:t>
      </w:r>
      <w:r w:rsidRPr="00E97A39">
        <w:rPr>
          <w:rFonts w:eastAsia="Times New Roman" w:cs="Arial"/>
          <w:lang w:eastAsia="fr-FR"/>
        </w:rPr>
        <w:t>décide</w:t>
      </w:r>
      <w:r>
        <w:rPr>
          <w:rFonts w:eastAsia="Times New Roman" w:cs="Arial"/>
          <w:lang w:eastAsia="fr-FR"/>
        </w:rPr>
        <w:t xml:space="preserve"> </w:t>
      </w:r>
      <w:r w:rsidRPr="00E97A39">
        <w:rPr>
          <w:rFonts w:eastAsia="Times New Roman" w:cs="Arial"/>
          <w:lang w:eastAsia="fr-FR"/>
        </w:rPr>
        <w:t>:</w:t>
      </w:r>
    </w:p>
    <w:p w14:paraId="26A45F3A" w14:textId="77777777" w:rsid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0AE5FC3B" w14:textId="36BE4F8F" w:rsidR="00E97A39" w:rsidRP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E97A39">
        <w:rPr>
          <w:rFonts w:eastAsia="Times New Roman" w:cs="Arial"/>
          <w:lang w:eastAsia="fr-FR"/>
        </w:rPr>
        <w:t>-de créer un emploi de</w:t>
      </w:r>
      <w:r w:rsidR="00CA38DA">
        <w:rPr>
          <w:rFonts w:eastAsia="Times New Roman" w:cs="Arial"/>
          <w:lang w:eastAsia="fr-FR"/>
        </w:rPr>
        <w:t xml:space="preserve"> </w:t>
      </w:r>
      <w:r w:rsidRPr="00CA38DA">
        <w:rPr>
          <w:rFonts w:eastAsia="Times New Roman" w:cs="Arial"/>
          <w:highlight w:val="yellow"/>
          <w:lang w:eastAsia="fr-FR"/>
        </w:rPr>
        <w:t>.....</w:t>
      </w:r>
      <w:r w:rsidR="00CA38DA" w:rsidRPr="00CA38DA">
        <w:rPr>
          <w:rFonts w:eastAsia="Times New Roman" w:cs="Arial"/>
          <w:highlight w:val="yellow"/>
          <w:lang w:eastAsia="fr-FR"/>
        </w:rPr>
        <w:t>.............</w:t>
      </w:r>
      <w:r w:rsidRPr="00CA38DA">
        <w:rPr>
          <w:rFonts w:eastAsia="Times New Roman" w:cs="Arial"/>
          <w:highlight w:val="yellow"/>
          <w:lang w:eastAsia="fr-FR"/>
        </w:rPr>
        <w:t>..</w:t>
      </w:r>
      <w:r w:rsidR="00CA38DA" w:rsidRPr="00CA38DA">
        <w:rPr>
          <w:rFonts w:eastAsia="Times New Roman" w:cs="Arial"/>
          <w:highlight w:val="yellow"/>
          <w:lang w:eastAsia="fr-FR"/>
        </w:rPr>
        <w:t xml:space="preserve"> </w:t>
      </w:r>
      <w:r w:rsidRPr="00CA38DA">
        <w:rPr>
          <w:rFonts w:eastAsia="Times New Roman" w:cs="Arial"/>
          <w:highlight w:val="yellow"/>
          <w:lang w:eastAsia="fr-FR"/>
        </w:rPr>
        <w:t>(cadre d’emplois, grade)</w:t>
      </w:r>
      <w:r w:rsidRPr="00E97A39">
        <w:rPr>
          <w:rFonts w:eastAsia="Times New Roman" w:cs="Arial"/>
          <w:lang w:eastAsia="fr-FR"/>
        </w:rPr>
        <w:t xml:space="preserve"> à temps complet</w:t>
      </w:r>
    </w:p>
    <w:p w14:paraId="340A13D7" w14:textId="77777777" w:rsid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01A7DF9F" w14:textId="04A0CC47" w:rsidR="00E97A39" w:rsidRP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E97A39">
        <w:rPr>
          <w:rFonts w:eastAsia="Times New Roman" w:cs="Arial"/>
          <w:lang w:eastAsia="fr-FR"/>
        </w:rPr>
        <w:t xml:space="preserve">-d’autoriser </w:t>
      </w:r>
      <w:r w:rsidR="00CA38DA" w:rsidRPr="00CA38DA">
        <w:rPr>
          <w:rFonts w:eastAsia="Times New Roman" w:cs="Arial"/>
          <w:highlight w:val="yellow"/>
          <w:lang w:eastAsia="fr-FR"/>
        </w:rPr>
        <w:t>Monsieur le ............ (Maire/Président)</w:t>
      </w:r>
      <w:r w:rsidR="00CA38DA" w:rsidRPr="00E97A39">
        <w:rPr>
          <w:rFonts w:eastAsia="Times New Roman" w:cs="Arial"/>
          <w:lang w:eastAsia="fr-FR"/>
        </w:rPr>
        <w:t xml:space="preserve"> </w:t>
      </w:r>
      <w:r w:rsidRPr="00E97A39">
        <w:rPr>
          <w:rFonts w:eastAsia="Times New Roman" w:cs="Arial"/>
          <w:lang w:eastAsia="fr-FR"/>
        </w:rPr>
        <w:t xml:space="preserve">à signer un contrat dénommé «parcours d’accès aux carrières de la fonction publique territoriale» et une convention de formation qui y sera annexée établis en application de l’article 38 bis de la loi n° 84-+53 du 26 janvier 1984modifiée. </w:t>
      </w:r>
    </w:p>
    <w:p w14:paraId="203A994D" w14:textId="77777777" w:rsid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0317DDD8" w14:textId="0FA25A19" w:rsidR="00E97A39" w:rsidRP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E97A39">
        <w:rPr>
          <w:rFonts w:eastAsia="Times New Roman" w:cs="Arial"/>
          <w:lang w:eastAsia="fr-FR"/>
        </w:rPr>
        <w:t>Le contrat sera conclu pour une durée de</w:t>
      </w:r>
      <w:r w:rsidR="00CA38DA">
        <w:rPr>
          <w:rFonts w:eastAsia="Times New Roman" w:cs="Arial"/>
          <w:lang w:eastAsia="fr-FR"/>
        </w:rPr>
        <w:t xml:space="preserve"> </w:t>
      </w:r>
      <w:r w:rsidR="00CA38DA" w:rsidRPr="00CA38DA">
        <w:rPr>
          <w:rFonts w:eastAsia="Times New Roman" w:cs="Arial"/>
          <w:highlight w:val="yellow"/>
          <w:lang w:eastAsia="fr-FR"/>
        </w:rPr>
        <w:t>……………</w:t>
      </w:r>
      <w:r w:rsidRPr="00CA38DA">
        <w:rPr>
          <w:rFonts w:eastAsia="Times New Roman" w:cs="Arial"/>
          <w:highlight w:val="yellow"/>
          <w:lang w:eastAsia="fr-FR"/>
        </w:rPr>
        <w:t>.....</w:t>
      </w:r>
      <w:r w:rsidR="00CA38DA" w:rsidRPr="00CA38DA">
        <w:rPr>
          <w:rFonts w:eastAsia="Times New Roman" w:cs="Arial"/>
          <w:highlight w:val="yellow"/>
          <w:lang w:eastAsia="fr-FR"/>
        </w:rPr>
        <w:t xml:space="preserve"> </w:t>
      </w:r>
      <w:r w:rsidRPr="00CA38DA">
        <w:rPr>
          <w:rFonts w:eastAsia="Times New Roman" w:cs="Arial"/>
          <w:highlight w:val="yellow"/>
          <w:lang w:eastAsia="fr-FR"/>
        </w:rPr>
        <w:t>(douze mois minimum et vingt-quatre mois maximum)</w:t>
      </w:r>
      <w:r w:rsidRPr="00E97A39">
        <w:rPr>
          <w:rFonts w:eastAsia="Times New Roman" w:cs="Arial"/>
          <w:lang w:eastAsia="fr-FR"/>
        </w:rPr>
        <w:t>, la rémunération sera fixée par référence au pourcentage du smic applicable au contrat de professionnalisation</w:t>
      </w:r>
      <w:r w:rsidR="00CA38DA">
        <w:rPr>
          <w:rFonts w:eastAsia="Times New Roman" w:cs="Arial"/>
          <w:lang w:eastAsia="fr-FR"/>
        </w:rPr>
        <w:t xml:space="preserve"> </w:t>
      </w:r>
      <w:r w:rsidRPr="00CA38DA">
        <w:rPr>
          <w:rFonts w:eastAsia="Times New Roman" w:cs="Arial"/>
          <w:highlight w:val="yellow"/>
          <w:lang w:eastAsia="fr-FR"/>
        </w:rPr>
        <w:t>(la collectivité peut décider d’une rémunération plus importante dont le montant dépassant le pourcentage du smic est non compris dans les exonérations de charges patronales),</w:t>
      </w:r>
      <w:r w:rsidRPr="00E97A39">
        <w:rPr>
          <w:rFonts w:eastAsia="Times New Roman" w:cs="Arial"/>
          <w:lang w:eastAsia="fr-FR"/>
        </w:rPr>
        <w:t xml:space="preserve"> à laquelle s’ajoutent les suppléments et indemnités en vigueur. </w:t>
      </w:r>
    </w:p>
    <w:p w14:paraId="45A64F4B" w14:textId="77777777" w:rsid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183CCBB3" w14:textId="62673BEF" w:rsid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E97A39">
        <w:rPr>
          <w:rFonts w:eastAsia="Times New Roman" w:cs="Arial"/>
          <w:lang w:eastAsia="fr-FR"/>
        </w:rPr>
        <w:t xml:space="preserve">Les dépenses correspondantes seront imputées sur le chapitre </w:t>
      </w:r>
      <w:r w:rsidRPr="00CA38DA">
        <w:rPr>
          <w:rFonts w:eastAsia="Times New Roman" w:cs="Arial"/>
          <w:highlight w:val="yellow"/>
          <w:lang w:eastAsia="fr-FR"/>
        </w:rPr>
        <w:t>...........</w:t>
      </w:r>
      <w:r w:rsidRPr="00E97A39">
        <w:rPr>
          <w:rFonts w:eastAsia="Times New Roman" w:cs="Arial"/>
          <w:lang w:eastAsia="fr-FR"/>
        </w:rPr>
        <w:t xml:space="preserve"> Article </w:t>
      </w:r>
      <w:r w:rsidRPr="00CA38DA">
        <w:rPr>
          <w:rFonts w:eastAsia="Times New Roman" w:cs="Arial"/>
          <w:highlight w:val="yellow"/>
          <w:lang w:eastAsia="fr-FR"/>
        </w:rPr>
        <w:t>............</w:t>
      </w:r>
      <w:r w:rsidRPr="00E97A39">
        <w:rPr>
          <w:rFonts w:eastAsia="Times New Roman" w:cs="Arial"/>
          <w:lang w:eastAsia="fr-FR"/>
        </w:rPr>
        <w:t xml:space="preserve"> du budget de la commune</w:t>
      </w:r>
    </w:p>
    <w:p w14:paraId="2D732B46" w14:textId="364FE20A" w:rsidR="00CA38DA" w:rsidRDefault="00CA38DA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19F69A8" w14:textId="77777777" w:rsidR="00CA38DA" w:rsidRDefault="00CA38DA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6F5F63D9" w14:textId="77777777" w:rsidR="00E97A39" w:rsidRP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E97A39">
        <w:rPr>
          <w:rFonts w:eastAsia="Times New Roman" w:cs="Arial"/>
          <w:lang w:eastAsia="fr-FR"/>
        </w:rPr>
        <w:t xml:space="preserve">Fait à </w:t>
      </w:r>
      <w:r w:rsidRPr="00CA38DA">
        <w:rPr>
          <w:rFonts w:eastAsia="Times New Roman" w:cs="Arial"/>
          <w:highlight w:val="yellow"/>
          <w:lang w:eastAsia="fr-FR"/>
        </w:rPr>
        <w:t>...............................</w:t>
      </w:r>
      <w:r w:rsidRPr="00E97A39">
        <w:rPr>
          <w:rFonts w:eastAsia="Times New Roman" w:cs="Arial"/>
          <w:lang w:eastAsia="fr-FR"/>
        </w:rPr>
        <w:t xml:space="preserve">, le </w:t>
      </w:r>
      <w:r w:rsidRPr="00CA38DA">
        <w:rPr>
          <w:rFonts w:eastAsia="Times New Roman" w:cs="Arial"/>
          <w:highlight w:val="yellow"/>
          <w:lang w:eastAsia="fr-FR"/>
        </w:rPr>
        <w:t>.........................</w:t>
      </w:r>
    </w:p>
    <w:p w14:paraId="39866329" w14:textId="77777777" w:rsid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396E1F3" w14:textId="77777777" w:rsidR="00E97A39" w:rsidRP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CA38DA">
        <w:rPr>
          <w:rFonts w:eastAsia="Times New Roman" w:cs="Arial"/>
          <w:highlight w:val="yellow"/>
          <w:lang w:eastAsia="fr-FR"/>
        </w:rPr>
        <w:t>Le Maire/ Le Président</w:t>
      </w:r>
    </w:p>
    <w:p w14:paraId="7E67211B" w14:textId="77777777" w:rsidR="00E97A39" w:rsidRPr="00E97A39" w:rsidRDefault="00E97A39" w:rsidP="00E97A3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E97A39">
        <w:rPr>
          <w:rFonts w:eastAsia="Times New Roman" w:cs="Arial"/>
          <w:lang w:eastAsia="fr-FR"/>
        </w:rPr>
        <w:t>(signature)</w:t>
      </w:r>
    </w:p>
    <w:p w14:paraId="556E167F" w14:textId="77777777" w:rsidR="007600A6" w:rsidRPr="00E97A39" w:rsidRDefault="00CA38DA"/>
    <w:sectPr w:rsidR="007600A6" w:rsidRPr="00E9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39"/>
    <w:rsid w:val="003C6FCE"/>
    <w:rsid w:val="00C55209"/>
    <w:rsid w:val="00CA38DA"/>
    <w:rsid w:val="00E526A5"/>
    <w:rsid w:val="00E9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2B6B"/>
  <w15:chartTrackingRefBased/>
  <w15:docId w15:val="{9D08A317-F8AF-4C7D-B556-0CD911EA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</dc:creator>
  <cp:keywords/>
  <dc:description/>
  <cp:lastModifiedBy>Margaux GAMBADE</cp:lastModifiedBy>
  <cp:revision>2</cp:revision>
  <dcterms:created xsi:type="dcterms:W3CDTF">2017-07-25T12:02:00Z</dcterms:created>
  <dcterms:modified xsi:type="dcterms:W3CDTF">2020-10-07T14:25:00Z</dcterms:modified>
</cp:coreProperties>
</file>