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E869" w14:textId="77777777" w:rsidR="009F4F86" w:rsidRPr="00357EFC" w:rsidRDefault="009F4F86" w:rsidP="009F4F86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57EFC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227C5" wp14:editId="330C9AD1">
                <wp:simplePos x="0" y="0"/>
                <wp:positionH relativeFrom="column">
                  <wp:posOffset>4614546</wp:posOffset>
                </wp:positionH>
                <wp:positionV relativeFrom="paragraph">
                  <wp:posOffset>-495935</wp:posOffset>
                </wp:positionV>
                <wp:extent cx="16141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CD66C" w14:textId="77777777" w:rsidR="009F4F86" w:rsidRPr="00357EFC" w:rsidRDefault="009F4F86" w:rsidP="009F4F86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357EFC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256AE75F" w14:textId="77777777" w:rsidR="009F4F86" w:rsidRDefault="009F4F86" w:rsidP="009F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9227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3.35pt;margin-top:-39.05pt;width:127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iCdAIAAGUFAAAOAAAAZHJzL2Uyb0RvYy54bWysVEtv2zAMvg/YfxB0Xx1n6WNBnSJr0WFA&#10;0RZrh54VWWqEyaImMbGzXz9Kdh7reumwi0yZH0nx4+P8omssW6sQDbiKl0cjzpSTUBv3XPHvj9cf&#10;zjiLKFwtLDhV8Y2K/GL2/t1566dqDEuwtQqMnLg4bX3Fl4h+WhRRLlUj4hF45UipITQC6RqeizqI&#10;lrw3thiPRidFC6H2AaSKkf5e9Uo+y/61VhLvtI4Kma04vQ3zGfK5SGcxOxfT5yD80sjhGeIfXtEI&#10;4yjoztWVQMFWwfzlqjEyQASNRxKaArQ2UuUcKJty9CKbh6XwKudC5ES/oyn+P7fydv3g7wPD7jN0&#10;VMBESOvjNNLPlE+nQ5O+9FJGeqJws6NNdchkMjopJ+UpqSTpxmeTUXmW3BR7ax8iflHQsCRUPFBZ&#10;MltifROxh24hKVgEa+prY22+pFZQlzawtaAiWsxvJOd/oKxjbcVPPh6PsmMHybz3bF1yo3IzDOH2&#10;GWYJN1YljHXflGamzom+EltIqdwufkYnlKZQbzEc8PtXvcW4z4MscmRwuDNujIOQs8/Ts6es/rGl&#10;TPd4qs1B3knEbtENlV9AvaGGCNDPSvTy2lDVbkTEexFoOKjQNPB4R4e2QKzDIHG2hPDrtf8JTz1L&#10;Ws5aGraKx58rERRn9qujbv5UTiZpOvNlcnw6pks41CwONW7VXAK1QkmrxcssJjzaragDNE+0F+Yp&#10;KqmEkxS74rgVL7FfAbRXpJrPM4jm0Qu8cQ9eJteJ3tSTj92TCH5oXKSWv4XtWIrpi/7tscnSwXyF&#10;oE1u7kRwz+pAPM1yHo9h76RlcXjPqP12nP0GAAD//wMAUEsDBBQABgAIAAAAIQASkK0W4wAAAAsB&#10;AAAPAAAAZHJzL2Rvd25yZXYueG1sTI9NT4NAEIbvJv6HzZh4Me3SooUiS2OMH4k3ix/xtmVHILKz&#10;hN0C/nvHkx5n5sk7z5vvZtuJEQffOlKwWkYgkCpnWqoVvJT3ixSED5qM7hyhgm/0sCtOT3KdGTfR&#10;M477UAsOIZ9pBU0IfSalrxq02i9dj8S3TzdYHXgcamkGPXG47eQ6ijbS6pb4Q6N7vG2w+tofrYKP&#10;i/r9yc8Pr1N8Ffd3j2OZvJlSqfOz+eYaRMA5/MHwq8/qULDTwR3JeNEpSNabhFEFiyRdgWBim0Zb&#10;EAfexPElyCKX/zsUPwAAAP//AwBQSwECLQAUAAYACAAAACEAtoM4kv4AAADhAQAAEwAAAAAAAAAA&#10;AAAAAAAAAAAAW0NvbnRlbnRfVHlwZXNdLnhtbFBLAQItABQABgAIAAAAIQA4/SH/1gAAAJQBAAAL&#10;AAAAAAAAAAAAAAAAAC8BAABfcmVscy8ucmVsc1BLAQItABQABgAIAAAAIQAL+QiCdAIAAGUFAAAO&#10;AAAAAAAAAAAAAAAAAC4CAABkcnMvZTJvRG9jLnhtbFBLAQItABQABgAIAAAAIQASkK0W4wAAAAsB&#10;AAAPAAAAAAAAAAAAAAAAAM4EAABkcnMvZG93bnJldi54bWxQSwUGAAAAAAQABADzAAAA3gUAAAAA&#10;" fillcolor="white [3201]" stroked="f" strokeweight=".5pt">
                <v:textbox>
                  <w:txbxContent>
                    <w:p w14:paraId="776CD66C" w14:textId="77777777" w:rsidR="009F4F86" w:rsidRPr="00357EFC" w:rsidRDefault="009F4F86" w:rsidP="009F4F86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357EFC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256AE75F" w14:textId="77777777" w:rsidR="009F4F86" w:rsidRDefault="009F4F86" w:rsidP="009F4F86"/>
                  </w:txbxContent>
                </v:textbox>
              </v:shape>
            </w:pict>
          </mc:Fallback>
        </mc:AlternateContent>
      </w:r>
      <w:r w:rsidRPr="00357EFC">
        <w:rPr>
          <w:rFonts w:ascii="Times New Roman" w:hAnsi="Times New Roman" w:cs="Times New Roman"/>
          <w:sz w:val="24"/>
          <w:szCs w:val="25"/>
        </w:rPr>
        <w:t>ARRÊTÉ</w:t>
      </w:r>
    </w:p>
    <w:p w14:paraId="5F7AD225" w14:textId="21B00B1B" w:rsidR="009F4F86" w:rsidRPr="00357EFC" w:rsidRDefault="009F4F86" w:rsidP="009F4F86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57EFC">
        <w:rPr>
          <w:rFonts w:ascii="Times New Roman" w:hAnsi="Times New Roman" w:cs="Times New Roman"/>
          <w:sz w:val="24"/>
          <w:szCs w:val="25"/>
        </w:rPr>
        <w:t xml:space="preserve">DE RENOUVELLEMENT DE TEMPS PARTIEL POUR </w:t>
      </w:r>
      <w:r w:rsidR="00FF0E85">
        <w:rPr>
          <w:rFonts w:ascii="Times New Roman" w:hAnsi="Times New Roman" w:cs="Times New Roman"/>
          <w:sz w:val="24"/>
          <w:szCs w:val="25"/>
        </w:rPr>
        <w:t>É</w:t>
      </w:r>
      <w:r w:rsidRPr="00357EFC">
        <w:rPr>
          <w:rFonts w:ascii="Times New Roman" w:hAnsi="Times New Roman" w:cs="Times New Roman"/>
          <w:sz w:val="24"/>
          <w:szCs w:val="25"/>
        </w:rPr>
        <w:t>LEVER UN ENFANT ADOPT</w:t>
      </w:r>
      <w:r w:rsidR="00D6147F">
        <w:rPr>
          <w:rFonts w:ascii="Times New Roman" w:hAnsi="Times New Roman" w:cs="Times New Roman"/>
          <w:sz w:val="24"/>
          <w:szCs w:val="25"/>
        </w:rPr>
        <w:t>É</w:t>
      </w:r>
      <w:r w:rsidRPr="00357EFC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05DCB2A8" w14:textId="0F5FCB5B" w:rsidR="009F4F86" w:rsidRPr="00357EFC" w:rsidRDefault="009F4F86" w:rsidP="009F4F86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57EFC">
        <w:rPr>
          <w:rFonts w:ascii="Times New Roman" w:hAnsi="Times New Roman" w:cs="Times New Roman"/>
          <w:sz w:val="24"/>
          <w:szCs w:val="25"/>
        </w:rPr>
        <w:t xml:space="preserve"> </w:t>
      </w:r>
      <w:r w:rsidR="00FF0E85">
        <w:rPr>
          <w:rFonts w:ascii="Times New Roman" w:hAnsi="Times New Roman" w:cs="Times New Roman"/>
          <w:sz w:val="24"/>
          <w:szCs w:val="25"/>
        </w:rPr>
        <w:t>À</w:t>
      </w:r>
      <w:r w:rsidRPr="00357EFC">
        <w:rPr>
          <w:rFonts w:ascii="Times New Roman" w:hAnsi="Times New Roman" w:cs="Times New Roman"/>
          <w:sz w:val="24"/>
          <w:szCs w:val="25"/>
        </w:rPr>
        <w:t xml:space="preserve"> RAISON DE </w:t>
      </w:r>
      <w:r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357EFC">
        <w:rPr>
          <w:rFonts w:ascii="Times New Roman" w:hAnsi="Times New Roman" w:cs="Times New Roman"/>
          <w:sz w:val="24"/>
          <w:szCs w:val="25"/>
        </w:rPr>
        <w:t>SANS SURCOTISATION</w:t>
      </w:r>
    </w:p>
    <w:p w14:paraId="7EBE8901" w14:textId="77777777" w:rsidR="009F4F86" w:rsidRPr="00357EFC" w:rsidRDefault="009F4F86" w:rsidP="009F4F86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E9AF17B" w14:textId="77777777" w:rsidR="009F4F86" w:rsidRPr="00357EFC" w:rsidRDefault="009F4F86" w:rsidP="009F4F86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57EFC">
        <w:rPr>
          <w:rFonts w:ascii="Times New Roman" w:hAnsi="Times New Roman" w:cs="Times New Roman"/>
          <w:sz w:val="24"/>
          <w:szCs w:val="25"/>
        </w:rPr>
        <w:t>DE M./Mme ..................................</w:t>
      </w:r>
    </w:p>
    <w:p w14:paraId="492F0148" w14:textId="77777777" w:rsidR="009F4F86" w:rsidRPr="008C1911" w:rsidRDefault="009F4F86" w:rsidP="009F4F86">
      <w:pPr>
        <w:pStyle w:val="intituldelarrt"/>
        <w:spacing w:after="240"/>
        <w:rPr>
          <w:b w:val="0"/>
          <w:i/>
          <w:sz w:val="2"/>
          <w:szCs w:val="2"/>
        </w:rPr>
      </w:pPr>
    </w:p>
    <w:p w14:paraId="2B50FBE7" w14:textId="77777777" w:rsidR="009F4F86" w:rsidRPr="00945352" w:rsidRDefault="009F4F86" w:rsidP="009F4F86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5CDC911A" w14:textId="77777777" w:rsidR="009F4F86" w:rsidRDefault="009F4F86" w:rsidP="009F4F86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4B77787" w14:textId="77777777" w:rsidR="009F4F86" w:rsidRPr="00357EFC" w:rsidRDefault="009F4F86" w:rsidP="009F4F8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57EF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357EFC">
        <w:rPr>
          <w:rFonts w:ascii="Times New Roman" w:hAnsi="Times New Roman" w:cs="Times New Roman"/>
          <w:sz w:val="22"/>
          <w:szCs w:val="22"/>
        </w:rPr>
        <w:t xml:space="preserve"> de …………..……,</w:t>
      </w:r>
    </w:p>
    <w:p w14:paraId="598382CA" w14:textId="7F7A8A7A" w:rsidR="009F4F86" w:rsidRPr="00357EFC" w:rsidRDefault="009F4F86" w:rsidP="009F4F8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63E0E"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 </w:t>
      </w:r>
    </w:p>
    <w:p w14:paraId="253D5F71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E8346A5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4D3A048D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Pr="00357EFC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45CD828B" w14:textId="77777777" w:rsidR="009F4F86" w:rsidRPr="00357EFC" w:rsidRDefault="009F4F86" w:rsidP="009F4F8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Pr="00863E0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357EFC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7815E8DB" w14:textId="77777777" w:rsidR="009F4F86" w:rsidRPr="00357EFC" w:rsidRDefault="009F4F86" w:rsidP="009F4F8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Pr="00863E0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357EFC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B931C01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renouveler un travail à temps partiel de droit pour élever un enfant à raison </w:t>
      </w:r>
      <w:r w:rsidRPr="00607F50">
        <w:rPr>
          <w:rFonts w:ascii="Times New Roman" w:eastAsia="Times New Roman" w:hAnsi="Times New Roman" w:cs="Times New Roman"/>
          <w:lang w:eastAsia="fr-FR"/>
        </w:rPr>
        <w:t xml:space="preserve">de </w:t>
      </w:r>
      <w:r w:rsidRPr="00607F50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357EFC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55A65BB5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que la demande présentée en vue d’accomplir un travail à temps partiel de droit pour élever un enfant est accordée de plein droit aux fonctionnaires à l’occasion d’adoption et jusqu’à l’expiration d’un délai de 3 ans à compter de l’arrivée de l’enfant adopté.</w:t>
      </w:r>
    </w:p>
    <w:p w14:paraId="6A1906A4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l’arrêté n°…………. attribuant un temps partiel de droit pour élever un enfant du ……………. au ………..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5D20C440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le jugement favorable par le tribunal de ……………. pour l’adoption de l’enfant ………….. né le …………………. à compter du ……………………..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4D15C30F" w14:textId="77777777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63E0E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357EFC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et supérieur à 80% de la durée hebdomadaire de service détenue par le fonctionnaire,</w:t>
      </w:r>
    </w:p>
    <w:p w14:paraId="56E9014C" w14:textId="77777777" w:rsidR="009F4F86" w:rsidRPr="00945352" w:rsidRDefault="009F4F86" w:rsidP="009F4F86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3E39B33" w14:textId="77777777" w:rsidR="009F4F86" w:rsidRPr="00357EFC" w:rsidRDefault="009F4F86" w:rsidP="009F4F86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FC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DC5BE29" w14:textId="77777777" w:rsidR="009F4F86" w:rsidRPr="00731DC8" w:rsidRDefault="009F4F86" w:rsidP="009F4F86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61CDB12" w14:textId="7228D1D9" w:rsidR="009F4F86" w:rsidRPr="00357EFC" w:rsidRDefault="009F4F86" w:rsidP="009F4F8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57EF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Pr="00F5067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Pr="00357EFC">
        <w:rPr>
          <w:rFonts w:ascii="Times New Roman" w:hAnsi="Times New Roman" w:cs="Times New Roman"/>
        </w:rPr>
        <w:t xml:space="preserve"> : M/Mme …………………., grade …………………. bénéficie d’un renouvellement de temps partiel de droit pour élever un enfant à raison de</w:t>
      </w:r>
      <w:r>
        <w:rPr>
          <w:rFonts w:ascii="Times New Roman" w:hAnsi="Times New Roman" w:cs="Times New Roman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50%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/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60%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/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70%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/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607F50">
        <w:rPr>
          <w:rFonts w:ascii="Times New Roman" w:hAnsi="Times New Roman" w:cs="Times New Roman"/>
          <w:highlight w:val="yellow"/>
        </w:rPr>
        <w:t>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357EFC">
        <w:rPr>
          <w:rFonts w:ascii="Times New Roman" w:hAnsi="Times New Roman" w:cs="Times New Roman"/>
        </w:rPr>
        <w:t xml:space="preserve">de sa durée hebdomadaire du service, à compter du  ………………… pour une période de  ………………….. renouvelable, pour une même durée, par tacite reconduction </w:t>
      </w:r>
      <w:r w:rsidRPr="00357EFC">
        <w:rPr>
          <w:rFonts w:ascii="Times New Roman" w:eastAsia="Times New Roman" w:hAnsi="Times New Roman" w:cs="Times New Roman"/>
          <w:lang w:eastAsia="fr-FR"/>
        </w:rPr>
        <w:t>et jusqu’à l’expiration d’un délai de 3 ans à compter de l’arrivée de l’enfant adopté.</w:t>
      </w:r>
    </w:p>
    <w:p w14:paraId="4C0D39E0" w14:textId="77777777" w:rsidR="009F4F86" w:rsidRDefault="009F4F86" w:rsidP="009F4F86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3272156D" w14:textId="2179CF15" w:rsidR="009F4F86" w:rsidRPr="00357EFC" w:rsidRDefault="009F4F86" w:rsidP="009F4F86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  <w:u w:val="single"/>
        </w:rPr>
        <w:lastRenderedPageBreak/>
        <w:t>article 2</w:t>
      </w:r>
      <w:r w:rsidRPr="00F5067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Pr="00357EFC">
        <w:rPr>
          <w:rFonts w:ascii="Times New Roman" w:hAnsi="Times New Roman" w:cs="Times New Roman"/>
          <w:sz w:val="22"/>
          <w:szCs w:val="22"/>
        </w:rPr>
        <w:t xml:space="preserve"> : </w:t>
      </w:r>
      <w:r w:rsidRPr="00357EFC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…………………….. percevra</w:t>
      </w:r>
      <w:r w:rsidRPr="00607F5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50%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/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60%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/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70%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/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Pr="00607F50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Pr="00607F50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Pr="00607F50">
        <w:rPr>
          <w:rFonts w:ascii="Times New Roman" w:hAnsi="Times New Roman" w:cs="Times New Roman"/>
          <w:sz w:val="22"/>
          <w:szCs w:val="22"/>
        </w:rPr>
        <w:t xml:space="preserve"> </w:t>
      </w:r>
      <w:r w:rsidRPr="00607F50">
        <w:rPr>
          <w:rFonts w:ascii="Times New Roman" w:hAnsi="Times New Roman" w:cs="Times New Roman"/>
          <w:b w:val="0"/>
          <w:sz w:val="22"/>
          <w:szCs w:val="22"/>
        </w:rPr>
        <w:t xml:space="preserve">du </w:t>
      </w:r>
      <w:r w:rsidRPr="00357EFC">
        <w:rPr>
          <w:rFonts w:ascii="Times New Roman" w:hAnsi="Times New Roman" w:cs="Times New Roman"/>
          <w:b w:val="0"/>
          <w:sz w:val="22"/>
          <w:szCs w:val="22"/>
        </w:rPr>
        <w:t>traitement, bonification indiciaire, primes et indemnités. Le supplément familial de traitement ne peut être inférieur au montant minimum versé aux fonctionnaires travaillant à temps plein ayant le même nombre d’enfants à charge,</w:t>
      </w:r>
    </w:p>
    <w:p w14:paraId="5DACC246" w14:textId="77777777" w:rsidR="009F4F86" w:rsidRPr="00357EFC" w:rsidRDefault="009F4F86" w:rsidP="009F4F8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7A5E2CD" w14:textId="492EA6CA" w:rsidR="009F4F86" w:rsidRPr="00357EFC" w:rsidRDefault="0049005F" w:rsidP="009F4F8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9F4F86" w:rsidRPr="00357EFC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9F4F86" w:rsidRPr="00F5067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9F4F86" w:rsidRPr="00357EFC">
        <w:rPr>
          <w:rFonts w:ascii="Times New Roman" w:hAnsi="Times New Roman" w:cs="Times New Roman"/>
          <w:sz w:val="22"/>
          <w:szCs w:val="22"/>
        </w:rPr>
        <w:t xml:space="preserve"> : 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1FAB77A" w14:textId="77777777" w:rsidR="009F4F86" w:rsidRDefault="009F4F86" w:rsidP="009F4F8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357EFC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prolongée afin de correspondre à la période de stage effectuée par les agents à temps plein.</w:t>
      </w:r>
    </w:p>
    <w:p w14:paraId="4A5D9777" w14:textId="77777777" w:rsidR="009F4F86" w:rsidRPr="00357EFC" w:rsidRDefault="009F4F86" w:rsidP="009F4F8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03888966" w14:textId="2F3E12FA" w:rsidR="009F4F86" w:rsidRPr="00357EFC" w:rsidRDefault="0049005F" w:rsidP="009F4F8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9F4F86" w:rsidRPr="00357EFC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9F4F86" w:rsidRPr="00F5067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9F4F86" w:rsidRPr="00357EFC">
        <w:rPr>
          <w:rFonts w:ascii="Times New Roman" w:hAnsi="Times New Roman" w:cs="Times New Roman"/>
          <w:sz w:val="22"/>
          <w:szCs w:val="22"/>
        </w:rPr>
        <w:t xml:space="preserve"> : 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</w:rPr>
        <w:t xml:space="preserve">A l’issue de la période de travail à temps partiel M./Mme </w:t>
      </w:r>
      <w:r w:rsidR="009F4F86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9F4F8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9F4F86" w:rsidRPr="00357EFC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280BC760" w14:textId="77777777" w:rsidR="009F4F86" w:rsidRPr="00357EFC" w:rsidRDefault="009F4F86" w:rsidP="009F4F86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66EC85FD" w14:textId="77777777" w:rsidR="009F4F86" w:rsidRPr="00357EFC" w:rsidRDefault="009F4F86" w:rsidP="009F4F8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lang w:eastAsia="fr-FR"/>
        </w:rPr>
      </w:pPr>
    </w:p>
    <w:p w14:paraId="1ADD2C21" w14:textId="77777777" w:rsidR="009F4F86" w:rsidRDefault="009F4F86" w:rsidP="009F4F8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31F2B313" w14:textId="7BEC1972" w:rsidR="009F4F86" w:rsidRDefault="0049005F" w:rsidP="009F4F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9F4F8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9F4F86" w:rsidRPr="00F5067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F4F86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46CCA583" w14:textId="77777777" w:rsidR="009F4F86" w:rsidRDefault="009F4F86" w:rsidP="009F4F8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3F6629D" w14:textId="6950D769" w:rsidR="009F4F86" w:rsidRDefault="0049005F" w:rsidP="009F4F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9F4F8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9F4F86" w:rsidRPr="00F5067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F4F86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0E31FA94" w14:textId="77777777" w:rsidR="009F4F86" w:rsidRDefault="009F4F86" w:rsidP="009F4F86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2E66B591" w14:textId="77777777" w:rsidR="009F4F86" w:rsidRDefault="009F4F86" w:rsidP="009F4F86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5503F30" w14:textId="77777777" w:rsidR="009F4F86" w:rsidRPr="00357EFC" w:rsidRDefault="009F4F86" w:rsidP="009F4F86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</w:rPr>
        <w:t>Fait à …………… le …………….,</w:t>
      </w:r>
    </w:p>
    <w:p w14:paraId="6294E12A" w14:textId="77777777" w:rsidR="009F4F86" w:rsidRPr="00357EFC" w:rsidRDefault="009F4F86" w:rsidP="009F4F86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357EF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57EFC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357EFC">
        <w:rPr>
          <w:rFonts w:ascii="Times New Roman" w:hAnsi="Times New Roman" w:cs="Times New Roman"/>
          <w:sz w:val="22"/>
          <w:szCs w:val="22"/>
        </w:rPr>
        <w:t>,</w:t>
      </w:r>
    </w:p>
    <w:p w14:paraId="048EE21A" w14:textId="77777777" w:rsidR="009F4F86" w:rsidRPr="00357EFC" w:rsidRDefault="009F4F86" w:rsidP="009F4F86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7884AAC0" w14:textId="77777777" w:rsidR="009F4F86" w:rsidRPr="00357EFC" w:rsidRDefault="009F4F86" w:rsidP="009F4F86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4978781" w14:textId="77777777" w:rsidR="009F4F86" w:rsidRPr="00357EFC" w:rsidRDefault="009F4F86" w:rsidP="009F4F86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4362E2B" w14:textId="77777777" w:rsidR="009F4F86" w:rsidRPr="00357EFC" w:rsidRDefault="009F4F86" w:rsidP="009F4F86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57EFC">
        <w:rPr>
          <w:rFonts w:ascii="Times New Roman" w:eastAsiaTheme="minorHAnsi" w:hAnsi="Times New Roman" w:cs="Times New Roman"/>
          <w:sz w:val="22"/>
          <w:szCs w:val="22"/>
          <w:lang w:eastAsia="en-US"/>
        </w:rPr>
        <w:t>Notifié le ...................</w:t>
      </w:r>
    </w:p>
    <w:p w14:paraId="7D95D3FA" w14:textId="77777777" w:rsidR="009F4F86" w:rsidRPr="00357EFC" w:rsidRDefault="009F4F86" w:rsidP="009F4F86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7F20C09" w14:textId="77777777" w:rsidR="009F4F86" w:rsidRPr="00357EFC" w:rsidRDefault="009F4F86" w:rsidP="009F4F86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57EF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1BC4BCF8" w14:textId="77777777" w:rsidR="009F4F86" w:rsidRPr="00357EFC" w:rsidRDefault="009F4F86" w:rsidP="009F4F86">
      <w:pPr>
        <w:rPr>
          <w:rFonts w:ascii="Times New Roman" w:hAnsi="Times New Roman" w:cs="Times New Roman"/>
          <w:color w:val="FF0000"/>
        </w:rPr>
      </w:pPr>
    </w:p>
    <w:p w14:paraId="05807064" w14:textId="77777777" w:rsidR="008D7767" w:rsidRDefault="008D7767"/>
    <w:sectPr w:rsidR="008D7767" w:rsidSect="00731DC8">
      <w:headerReference w:type="default" r:id="rId6"/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C6E1" w14:textId="77777777" w:rsidR="009F4F86" w:rsidRDefault="009F4F86" w:rsidP="009F4F86">
      <w:pPr>
        <w:spacing w:after="0" w:line="240" w:lineRule="auto"/>
      </w:pPr>
      <w:r>
        <w:separator/>
      </w:r>
    </w:p>
  </w:endnote>
  <w:endnote w:type="continuationSeparator" w:id="0">
    <w:p w14:paraId="5B936DA3" w14:textId="77777777" w:rsidR="009F4F86" w:rsidRDefault="009F4F86" w:rsidP="009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CC09" w14:textId="1F1A7D4D" w:rsidR="00EE34A9" w:rsidRDefault="009F4F86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C0A0" w14:textId="77777777" w:rsidR="009F4F86" w:rsidRDefault="009F4F86" w:rsidP="009F4F86">
      <w:pPr>
        <w:spacing w:after="0" w:line="240" w:lineRule="auto"/>
      </w:pPr>
      <w:r>
        <w:separator/>
      </w:r>
    </w:p>
  </w:footnote>
  <w:footnote w:type="continuationSeparator" w:id="0">
    <w:p w14:paraId="340FD24E" w14:textId="77777777" w:rsidR="009F4F86" w:rsidRDefault="009F4F86" w:rsidP="009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0D22" w14:textId="77777777" w:rsidR="00263BBA" w:rsidRPr="000A5F91" w:rsidRDefault="009F4F86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6"/>
    <w:rsid w:val="0049005F"/>
    <w:rsid w:val="008D7767"/>
    <w:rsid w:val="009F4F86"/>
    <w:rsid w:val="00D6147F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9F56"/>
  <w15:chartTrackingRefBased/>
  <w15:docId w15:val="{1AB0671C-608A-44E2-B11C-6A2391C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8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9F4F8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F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F86"/>
  </w:style>
  <w:style w:type="paragraph" w:styleId="Pieddepage">
    <w:name w:val="footer"/>
    <w:basedOn w:val="Normal"/>
    <w:link w:val="PieddepageCar"/>
    <w:uiPriority w:val="99"/>
    <w:unhideWhenUsed/>
    <w:rsid w:val="009F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F86"/>
  </w:style>
  <w:style w:type="paragraph" w:styleId="Signature">
    <w:name w:val="Signature"/>
    <w:basedOn w:val="Normal"/>
    <w:link w:val="SignatureCar"/>
    <w:rsid w:val="009F4F86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9F4F8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9F4F86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9F4F86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9F4F86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4</cp:revision>
  <dcterms:created xsi:type="dcterms:W3CDTF">2022-06-01T07:27:00Z</dcterms:created>
  <dcterms:modified xsi:type="dcterms:W3CDTF">2022-06-01T07:38:00Z</dcterms:modified>
</cp:coreProperties>
</file>