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07D6" w14:textId="77777777" w:rsidR="00056BF2" w:rsidRPr="00636A54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36A54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629B7" wp14:editId="58FB4A30">
                <wp:simplePos x="0" y="0"/>
                <wp:positionH relativeFrom="column">
                  <wp:posOffset>4576446</wp:posOffset>
                </wp:positionH>
                <wp:positionV relativeFrom="paragraph">
                  <wp:posOffset>-495935</wp:posOffset>
                </wp:positionV>
                <wp:extent cx="165227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76E21" w14:textId="77777777" w:rsidR="00945352" w:rsidRPr="00636A54" w:rsidRDefault="00945352" w:rsidP="00636A54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636A54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5408D8AE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8629B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0.35pt;margin-top:-39.05pt;width:130.1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" fillcolor="white [3201]" stroked="f" strokeweight=".5pt">
                <v:textbox>
                  <w:txbxContent>
                    <w:p w14:paraId="6CB76E21" w14:textId="77777777" w:rsidR="00945352" w:rsidRPr="00636A54" w:rsidRDefault="00945352" w:rsidP="00636A54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636A54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5408D8AE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636A54">
        <w:rPr>
          <w:rFonts w:ascii="Times New Roman" w:hAnsi="Times New Roman" w:cs="Times New Roman"/>
          <w:sz w:val="24"/>
          <w:szCs w:val="25"/>
        </w:rPr>
        <w:t>ARR</w:t>
      </w:r>
      <w:r w:rsidR="00835DAF" w:rsidRPr="00636A54">
        <w:rPr>
          <w:rFonts w:ascii="Times New Roman" w:hAnsi="Times New Roman" w:cs="Times New Roman"/>
          <w:sz w:val="24"/>
          <w:szCs w:val="25"/>
        </w:rPr>
        <w:t>Ê</w:t>
      </w:r>
      <w:r w:rsidR="00056BF2" w:rsidRPr="00636A54">
        <w:rPr>
          <w:rFonts w:ascii="Times New Roman" w:hAnsi="Times New Roman" w:cs="Times New Roman"/>
          <w:sz w:val="24"/>
          <w:szCs w:val="25"/>
        </w:rPr>
        <w:t>T</w:t>
      </w:r>
      <w:r w:rsidR="00835DAF" w:rsidRPr="00636A54">
        <w:rPr>
          <w:rFonts w:ascii="Times New Roman" w:hAnsi="Times New Roman" w:cs="Times New Roman"/>
          <w:sz w:val="24"/>
          <w:szCs w:val="25"/>
        </w:rPr>
        <w:t>É</w:t>
      </w:r>
    </w:p>
    <w:p w14:paraId="1EDD69C5" w14:textId="4DFE6E96" w:rsidR="00056BF2" w:rsidRPr="00636A54" w:rsidRDefault="000617D8" w:rsidP="004C29E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36A54">
        <w:rPr>
          <w:rFonts w:ascii="Times New Roman" w:hAnsi="Times New Roman" w:cs="Times New Roman"/>
          <w:sz w:val="24"/>
          <w:szCs w:val="25"/>
        </w:rPr>
        <w:t xml:space="preserve">DE </w:t>
      </w:r>
      <w:r w:rsidR="00723E24" w:rsidRPr="00636A54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4C29ED" w:rsidRPr="00636A54">
        <w:rPr>
          <w:rFonts w:ascii="Times New Roman" w:hAnsi="Times New Roman" w:cs="Times New Roman"/>
          <w:sz w:val="24"/>
          <w:szCs w:val="25"/>
        </w:rPr>
        <w:t xml:space="preserve">DONNER DES SOINS AU CONJOINT, ENFANT OU ASCENDANT </w:t>
      </w:r>
      <w:r w:rsidR="00840411">
        <w:rPr>
          <w:rFonts w:ascii="Times New Roman" w:hAnsi="Times New Roman" w:cs="Times New Roman"/>
          <w:sz w:val="24"/>
          <w:szCs w:val="25"/>
        </w:rPr>
        <w:t>À</w:t>
      </w:r>
      <w:r w:rsidR="00C91F44" w:rsidRPr="00636A54">
        <w:rPr>
          <w:rFonts w:ascii="Times New Roman" w:hAnsi="Times New Roman" w:cs="Times New Roman"/>
          <w:sz w:val="24"/>
          <w:szCs w:val="25"/>
        </w:rPr>
        <w:t xml:space="preserve"> RAISON DE </w:t>
      </w:r>
      <w:r w:rsidR="00C22159"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  <w:r w:rsidR="00C22159"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636A54">
        <w:rPr>
          <w:rFonts w:ascii="Times New Roman" w:hAnsi="Times New Roman" w:cs="Times New Roman"/>
          <w:sz w:val="24"/>
          <w:szCs w:val="25"/>
        </w:rPr>
        <w:t>SANS SURCOTISATION</w:t>
      </w:r>
    </w:p>
    <w:p w14:paraId="2F2F79EB" w14:textId="77777777" w:rsidR="006B150E" w:rsidRPr="00636A54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4B64ED8F" w14:textId="77777777" w:rsidR="00056BF2" w:rsidRPr="00636A54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36A54">
        <w:rPr>
          <w:rFonts w:ascii="Times New Roman" w:hAnsi="Times New Roman" w:cs="Times New Roman"/>
          <w:sz w:val="24"/>
          <w:szCs w:val="25"/>
        </w:rPr>
        <w:t>DE M</w:t>
      </w:r>
      <w:r w:rsidR="00945352" w:rsidRPr="00636A54">
        <w:rPr>
          <w:rFonts w:ascii="Times New Roman" w:hAnsi="Times New Roman" w:cs="Times New Roman"/>
          <w:sz w:val="24"/>
          <w:szCs w:val="25"/>
        </w:rPr>
        <w:t xml:space="preserve">./Mme </w:t>
      </w:r>
      <w:r w:rsidRPr="00636A54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79FA61D6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1588353F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256F77F2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0595262" w14:textId="77777777" w:rsidR="00056BF2" w:rsidRPr="00636A54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36A5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636A54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636A54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636A54">
        <w:rPr>
          <w:rFonts w:ascii="Times New Roman" w:hAnsi="Times New Roman" w:cs="Times New Roman"/>
          <w:sz w:val="22"/>
          <w:szCs w:val="22"/>
        </w:rPr>
        <w:t>………..</w:t>
      </w:r>
      <w:r w:rsidRPr="00636A54">
        <w:rPr>
          <w:rFonts w:ascii="Times New Roman" w:hAnsi="Times New Roman" w:cs="Times New Roman"/>
          <w:sz w:val="22"/>
          <w:szCs w:val="22"/>
        </w:rPr>
        <w:t>……,</w:t>
      </w:r>
    </w:p>
    <w:p w14:paraId="278DFE5F" w14:textId="77777777" w:rsidR="000419BC" w:rsidRDefault="000419BC" w:rsidP="000419BC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7FFF1E22" w14:textId="511047CC" w:rsidR="00723E24" w:rsidRPr="00636A54" w:rsidRDefault="00641B7C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641B7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36A54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7933E8E5" w14:textId="6803712A" w:rsidR="00723E24" w:rsidRPr="00636A54" w:rsidRDefault="00641B7C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641B7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36A54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577AA4C8" w14:textId="55A07D89" w:rsidR="00723E24" w:rsidRPr="00636A54" w:rsidRDefault="00641B7C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641B7C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VU</w:t>
      </w:r>
      <w:r w:rsidR="00723E24" w:rsidRPr="00636A54">
        <w:rPr>
          <w:rFonts w:ascii="Times New Roman" w:eastAsia="Times New Roman" w:hAnsi="Times New Roman" w:cs="Times New Roman"/>
          <w:highlight w:val="yellow"/>
          <w:lang w:eastAsia="fr-FR"/>
        </w:rPr>
        <w:t xml:space="preserve"> le décret n°2003-1306 du 26 décembre 2003 relatif au régime de retraite des fonctionnaires affiliés à la CNRACL</w:t>
      </w:r>
    </w:p>
    <w:p w14:paraId="171075C9" w14:textId="44B88F49" w:rsidR="00723E24" w:rsidRPr="00636A54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36A54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641B7C" w:rsidRPr="00641B7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636A54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6D834D6C" w14:textId="76449E70" w:rsidR="00723E24" w:rsidRPr="00636A54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36A54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641B7C" w:rsidRPr="00641B7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636A54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613E2B48" w14:textId="22AE9405" w:rsidR="00945352" w:rsidRPr="00636A54" w:rsidRDefault="00641B7C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641B7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36A54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</w:t>
      </w:r>
      <w:r w:rsidR="004C29ED" w:rsidRPr="00636A54">
        <w:rPr>
          <w:rFonts w:ascii="Times New Roman" w:eastAsia="Times New Roman" w:hAnsi="Times New Roman" w:cs="Times New Roman"/>
          <w:lang w:eastAsia="fr-FR"/>
        </w:rPr>
        <w:t>donner des soins au conjoint, enfant ou ascendant</w:t>
      </w:r>
      <w:r w:rsidR="00723E24" w:rsidRPr="00636A54">
        <w:rPr>
          <w:rFonts w:ascii="Times New Roman" w:eastAsia="Times New Roman" w:hAnsi="Times New Roman" w:cs="Times New Roman"/>
          <w:lang w:eastAsia="fr-FR"/>
        </w:rPr>
        <w:t xml:space="preserve"> à raison de </w:t>
      </w:r>
      <w:r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  <w:r w:rsidR="00723E24" w:rsidRPr="00636A54">
        <w:rPr>
          <w:rFonts w:ascii="Times New Roman" w:eastAsia="Times New Roman" w:hAnsi="Times New Roman" w:cs="Times New Roman"/>
          <w:lang w:eastAsia="fr-FR"/>
        </w:rPr>
        <w:t xml:space="preserve"> de la durée règlementaire de travail, pour une durée de ……………………….. au ……………………….,</w:t>
      </w:r>
    </w:p>
    <w:p w14:paraId="290F5D86" w14:textId="55F29C96" w:rsidR="009C1F20" w:rsidRPr="00636A54" w:rsidRDefault="00641B7C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641B7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9C1F20" w:rsidRPr="00636A54">
        <w:rPr>
          <w:rFonts w:ascii="Times New Roman" w:eastAsia="Times New Roman" w:hAnsi="Times New Roman" w:cs="Times New Roman"/>
          <w:lang w:eastAsia="fr-FR"/>
        </w:rPr>
        <w:t xml:space="preserve"> </w:t>
      </w:r>
      <w:r w:rsidR="004C29ED" w:rsidRPr="00636A54">
        <w:rPr>
          <w:rFonts w:ascii="Times New Roman" w:eastAsia="Times New Roman" w:hAnsi="Times New Roman" w:cs="Times New Roman"/>
          <w:lang w:eastAsia="fr-FR"/>
        </w:rPr>
        <w:t>le certificat médical attestant la présence obligatoire d’une tierce personne en date du ……………….</w:t>
      </w:r>
      <w:r w:rsidR="00E600B2">
        <w:rPr>
          <w:rFonts w:ascii="Times New Roman" w:eastAsia="Times New Roman" w:hAnsi="Times New Roman" w:cs="Times New Roman"/>
          <w:lang w:eastAsia="fr-FR"/>
        </w:rPr>
        <w:t>,</w:t>
      </w:r>
    </w:p>
    <w:p w14:paraId="4D839487" w14:textId="583F58AF" w:rsidR="00723E24" w:rsidRPr="00636A54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641B7C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636A54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</w:t>
      </w:r>
      <w:r w:rsidRPr="007F572B">
        <w:rPr>
          <w:rFonts w:ascii="Times New Roman" w:eastAsia="Times New Roman" w:hAnsi="Times New Roman" w:cs="Times New Roman"/>
          <w:lang w:eastAsia="fr-FR"/>
        </w:rPr>
        <w:t>inférieur à</w:t>
      </w:r>
      <w:r w:rsidR="000A7794" w:rsidRPr="007F572B">
        <w:rPr>
          <w:rFonts w:ascii="Times New Roman" w:eastAsia="Times New Roman" w:hAnsi="Times New Roman" w:cs="Times New Roman"/>
          <w:lang w:eastAsia="fr-FR"/>
        </w:rPr>
        <w:t xml:space="preserve"> </w:t>
      </w:r>
      <w:r w:rsidR="000A7794" w:rsidRPr="00896483">
        <w:rPr>
          <w:rFonts w:ascii="Times New Roman" w:hAnsi="Times New Roman" w:cs="Times New Roman"/>
        </w:rPr>
        <w:t>50%</w:t>
      </w:r>
      <w:r w:rsidR="00641B7C" w:rsidRPr="00896483">
        <w:rPr>
          <w:rFonts w:ascii="Times New Roman" w:hAnsi="Times New Roman" w:cs="Times New Roman"/>
        </w:rPr>
        <w:t xml:space="preserve"> </w:t>
      </w:r>
      <w:r w:rsidR="00C91F44" w:rsidRPr="00896483">
        <w:rPr>
          <w:rFonts w:ascii="Times New Roman" w:eastAsia="Times New Roman" w:hAnsi="Times New Roman" w:cs="Times New Roman"/>
          <w:lang w:eastAsia="fr-FR"/>
        </w:rPr>
        <w:t>et</w:t>
      </w:r>
      <w:r w:rsidR="00C91F44" w:rsidRPr="007F572B">
        <w:rPr>
          <w:rFonts w:ascii="Times New Roman" w:eastAsia="Times New Roman" w:hAnsi="Times New Roman" w:cs="Times New Roman"/>
          <w:lang w:eastAsia="fr-FR"/>
        </w:rPr>
        <w:t xml:space="preserve"> </w:t>
      </w:r>
      <w:r w:rsidR="00C91F44" w:rsidRPr="00636A54">
        <w:rPr>
          <w:rFonts w:ascii="Times New Roman" w:eastAsia="Times New Roman" w:hAnsi="Times New Roman" w:cs="Times New Roman"/>
          <w:lang w:eastAsia="fr-FR"/>
        </w:rPr>
        <w:t xml:space="preserve">supérieur à 80% </w:t>
      </w:r>
      <w:r w:rsidRPr="00636A54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4BE5D762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B84AA5C" w14:textId="77777777" w:rsidR="005636CB" w:rsidRPr="00636A54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A54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3B886A82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7B6AC3F5" w14:textId="43A1AA7B" w:rsidR="00056BF2" w:rsidRDefault="000419BC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636A54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636A54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A557BC" w:rsidRPr="00A557BC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056BF2" w:rsidRPr="00636A54">
        <w:rPr>
          <w:rFonts w:ascii="Times New Roman" w:hAnsi="Times New Roman" w:cs="Times New Roman"/>
          <w:sz w:val="22"/>
          <w:szCs w:val="22"/>
        </w:rPr>
        <w:t xml:space="preserve"> :</w:t>
      </w:r>
      <w:r w:rsidR="00656796" w:rsidRPr="00636A5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636A54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temps partiel </w:t>
      </w:r>
      <w:r w:rsidR="00FB76EC" w:rsidRPr="00636A54">
        <w:rPr>
          <w:rFonts w:ascii="Times New Roman" w:hAnsi="Times New Roman" w:cs="Times New Roman"/>
          <w:b w:val="0"/>
          <w:sz w:val="22"/>
          <w:szCs w:val="22"/>
        </w:rPr>
        <w:t xml:space="preserve">de droit pour </w:t>
      </w:r>
      <w:r w:rsidR="004C29ED" w:rsidRPr="00636A54">
        <w:rPr>
          <w:rFonts w:ascii="Times New Roman" w:hAnsi="Times New Roman" w:cs="Times New Roman"/>
          <w:b w:val="0"/>
          <w:sz w:val="22"/>
          <w:szCs w:val="22"/>
        </w:rPr>
        <w:t>donner des soins au conjoint, enfant ou ascendant</w:t>
      </w:r>
      <w:r w:rsidR="00FB76EC" w:rsidRPr="00636A54">
        <w:rPr>
          <w:rFonts w:ascii="Times New Roman" w:hAnsi="Times New Roman" w:cs="Times New Roman"/>
          <w:b w:val="0"/>
          <w:sz w:val="22"/>
          <w:szCs w:val="22"/>
        </w:rPr>
        <w:t xml:space="preserve"> à raison </w:t>
      </w:r>
      <w:r w:rsidR="00FB76EC" w:rsidRPr="00766713">
        <w:rPr>
          <w:rFonts w:ascii="Times New Roman" w:hAnsi="Times New Roman" w:cs="Times New Roman"/>
          <w:b w:val="0"/>
          <w:sz w:val="22"/>
          <w:szCs w:val="22"/>
        </w:rPr>
        <w:t>de</w:t>
      </w:r>
      <w:r w:rsidR="000A7794" w:rsidRPr="0076671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A7794" w:rsidRPr="00766713">
        <w:rPr>
          <w:rFonts w:ascii="Times New Roman" w:hAnsi="Times New Roman" w:cs="Times New Roman"/>
          <w:b w:val="0"/>
          <w:sz w:val="22"/>
          <w:szCs w:val="22"/>
          <w:highlight w:val="yellow"/>
        </w:rPr>
        <w:t>50%</w:t>
      </w:r>
      <w:r w:rsidR="005B44E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0A7794" w:rsidRPr="00766713">
        <w:rPr>
          <w:rFonts w:ascii="Times New Roman" w:hAnsi="Times New Roman" w:cs="Times New Roman"/>
          <w:b w:val="0"/>
          <w:sz w:val="22"/>
          <w:szCs w:val="22"/>
          <w:highlight w:val="yellow"/>
        </w:rPr>
        <w:t>/</w:t>
      </w:r>
      <w:r w:rsidR="005B44E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0A7794" w:rsidRPr="00766713">
        <w:rPr>
          <w:rFonts w:ascii="Times New Roman" w:hAnsi="Times New Roman" w:cs="Times New Roman"/>
          <w:b w:val="0"/>
          <w:sz w:val="22"/>
          <w:szCs w:val="22"/>
          <w:highlight w:val="yellow"/>
        </w:rPr>
        <w:t>60%</w:t>
      </w:r>
      <w:r w:rsidR="005B44E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0A7794" w:rsidRPr="00766713">
        <w:rPr>
          <w:rFonts w:ascii="Times New Roman" w:hAnsi="Times New Roman" w:cs="Times New Roman"/>
          <w:b w:val="0"/>
          <w:sz w:val="22"/>
          <w:szCs w:val="22"/>
          <w:highlight w:val="yellow"/>
        </w:rPr>
        <w:t>/</w:t>
      </w:r>
      <w:r w:rsidR="005B44E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0A7794" w:rsidRPr="00766713">
        <w:rPr>
          <w:rFonts w:ascii="Times New Roman" w:hAnsi="Times New Roman" w:cs="Times New Roman"/>
          <w:b w:val="0"/>
          <w:sz w:val="22"/>
          <w:szCs w:val="22"/>
          <w:highlight w:val="yellow"/>
        </w:rPr>
        <w:t>70%</w:t>
      </w:r>
      <w:r w:rsidR="005B44E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0A7794" w:rsidRPr="00766713">
        <w:rPr>
          <w:rFonts w:ascii="Times New Roman" w:hAnsi="Times New Roman" w:cs="Times New Roman"/>
          <w:b w:val="0"/>
          <w:sz w:val="22"/>
          <w:szCs w:val="22"/>
          <w:highlight w:val="yellow"/>
        </w:rPr>
        <w:t>/</w:t>
      </w:r>
      <w:r w:rsidR="005B44E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0A7794" w:rsidRPr="00766713">
        <w:rPr>
          <w:rFonts w:ascii="Times New Roman" w:hAnsi="Times New Roman" w:cs="Times New Roman"/>
          <w:b w:val="0"/>
          <w:sz w:val="22"/>
          <w:szCs w:val="22"/>
          <w:highlight w:val="yellow"/>
        </w:rPr>
        <w:t>80%</w:t>
      </w:r>
      <w:r w:rsidR="000A7794">
        <w:rPr>
          <w:rFonts w:ascii="Times New Roman" w:hAnsi="Times New Roman" w:cs="Times New Roman"/>
          <w:sz w:val="24"/>
          <w:szCs w:val="25"/>
        </w:rPr>
        <w:t xml:space="preserve"> </w:t>
      </w:r>
      <w:r w:rsidR="00FB76EC" w:rsidRPr="00636A54">
        <w:rPr>
          <w:rFonts w:ascii="Times New Roman" w:hAnsi="Times New Roman" w:cs="Times New Roman"/>
          <w:b w:val="0"/>
          <w:sz w:val="22"/>
          <w:szCs w:val="22"/>
        </w:rPr>
        <w:t>de sa durée hebdomadaire du service, à compter du  ………………… pour une période de  ………………….. renouvelable, pour une même durée, par tacite reconduction dans la limite des trois ans</w:t>
      </w:r>
      <w:r w:rsidR="004C29ED" w:rsidRPr="00636A54">
        <w:rPr>
          <w:rFonts w:ascii="Times New Roman" w:hAnsi="Times New Roman" w:cs="Times New Roman"/>
          <w:b w:val="0"/>
          <w:sz w:val="22"/>
          <w:szCs w:val="22"/>
        </w:rPr>
        <w:t xml:space="preserve"> et de l’incapacité du conjoint, enfant ou ascendant</w:t>
      </w:r>
      <w:r w:rsidR="00FB76EC" w:rsidRPr="00636A54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49EC79D3" w14:textId="77777777" w:rsidR="00636A54" w:rsidRPr="00636A54" w:rsidRDefault="00636A54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100A7C2E" w14:textId="7450AB0A" w:rsidR="007A301D" w:rsidRPr="00636A54" w:rsidRDefault="000419BC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636A54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636A54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A557BC" w:rsidRPr="00A557BC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056BF2" w:rsidRPr="00636A54">
        <w:rPr>
          <w:rFonts w:ascii="Times New Roman" w:hAnsi="Times New Roman" w:cs="Times New Roman"/>
          <w:sz w:val="22"/>
          <w:szCs w:val="22"/>
        </w:rPr>
        <w:t xml:space="preserve"> :</w:t>
      </w:r>
      <w:r w:rsidR="005636CB" w:rsidRPr="00636A54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636A54">
        <w:rPr>
          <w:rFonts w:ascii="Times New Roman" w:hAnsi="Times New Roman" w:cs="Times New Roman"/>
          <w:b w:val="0"/>
          <w:sz w:val="22"/>
          <w:szCs w:val="22"/>
        </w:rPr>
        <w:t>Pendant cette période, M./Mme …………………….. percevra</w:t>
      </w:r>
      <w:r w:rsidR="00FB76EC" w:rsidRPr="0076671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A7794" w:rsidRPr="00766713">
        <w:rPr>
          <w:rFonts w:ascii="Times New Roman" w:hAnsi="Times New Roman" w:cs="Times New Roman"/>
          <w:sz w:val="22"/>
          <w:szCs w:val="22"/>
          <w:highlight w:val="yellow"/>
        </w:rPr>
        <w:t>50%</w:t>
      </w:r>
      <w:r w:rsidR="00766713" w:rsidRPr="00766713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A7794" w:rsidRPr="00766713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766713" w:rsidRPr="00766713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A7794" w:rsidRPr="00766713">
        <w:rPr>
          <w:rFonts w:ascii="Times New Roman" w:hAnsi="Times New Roman" w:cs="Times New Roman"/>
          <w:sz w:val="22"/>
          <w:szCs w:val="22"/>
          <w:highlight w:val="yellow"/>
        </w:rPr>
        <w:t>60%</w:t>
      </w:r>
      <w:r w:rsidR="00766713" w:rsidRPr="00766713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A7794" w:rsidRPr="00766713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766713" w:rsidRPr="00766713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A7794" w:rsidRPr="00766713">
        <w:rPr>
          <w:rFonts w:ascii="Times New Roman" w:hAnsi="Times New Roman" w:cs="Times New Roman"/>
          <w:sz w:val="22"/>
          <w:szCs w:val="22"/>
          <w:highlight w:val="yellow"/>
        </w:rPr>
        <w:t>70%</w:t>
      </w:r>
      <w:r w:rsidR="00766713" w:rsidRPr="00766713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A7794" w:rsidRPr="00766713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766713" w:rsidRPr="00766713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A7794" w:rsidRPr="00766713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0A7794" w:rsidRPr="00766713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0A7794" w:rsidRPr="00766713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0A7794" w:rsidRPr="00766713">
        <w:rPr>
          <w:rFonts w:ascii="Times New Roman" w:hAnsi="Times New Roman" w:cs="Times New Roman"/>
          <w:sz w:val="22"/>
          <w:szCs w:val="22"/>
        </w:rPr>
        <w:t xml:space="preserve"> </w:t>
      </w:r>
      <w:r w:rsidR="00377372" w:rsidRPr="00766713">
        <w:rPr>
          <w:rFonts w:ascii="Times New Roman" w:hAnsi="Times New Roman" w:cs="Times New Roman"/>
          <w:b w:val="0"/>
          <w:sz w:val="22"/>
          <w:szCs w:val="22"/>
        </w:rPr>
        <w:t xml:space="preserve">du </w:t>
      </w:r>
      <w:r w:rsidR="00377372" w:rsidRPr="00636A54">
        <w:rPr>
          <w:rFonts w:ascii="Times New Roman" w:hAnsi="Times New Roman" w:cs="Times New Roman"/>
          <w:b w:val="0"/>
          <w:sz w:val="22"/>
          <w:szCs w:val="22"/>
        </w:rPr>
        <w:t xml:space="preserve">traitement, bonification indiciaire, primes et indemnités. Le supplément familial de traitement ne peut être inférieur au montant minimum versé aux fonctionnaires travaillant à temps plein ayant </w:t>
      </w:r>
      <w:r w:rsidR="001046B8" w:rsidRPr="00636A54">
        <w:rPr>
          <w:rFonts w:ascii="Times New Roman" w:hAnsi="Times New Roman" w:cs="Times New Roman"/>
          <w:b w:val="0"/>
          <w:sz w:val="22"/>
          <w:szCs w:val="22"/>
        </w:rPr>
        <w:t>le</w:t>
      </w:r>
      <w:r w:rsidR="009C1F20" w:rsidRPr="00636A54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</w:t>
      </w:r>
    </w:p>
    <w:p w14:paraId="7D4AB318" w14:textId="77777777" w:rsidR="003316B3" w:rsidRPr="00636A54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35C59D60" w14:textId="0A2CAE3C" w:rsidR="001046B8" w:rsidRPr="00636A54" w:rsidRDefault="000419BC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36A54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636A54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A557BC" w:rsidRPr="00A557BC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636A54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636A54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793336E0" w14:textId="77777777" w:rsidR="001046B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36A54">
        <w:rPr>
          <w:rFonts w:ascii="Times New Roman" w:hAnsi="Times New Roman" w:cs="Times New Roman"/>
          <w:b w:val="0"/>
          <w:sz w:val="22"/>
          <w:szCs w:val="22"/>
          <w:highlight w:val="yellow"/>
        </w:rPr>
        <w:lastRenderedPageBreak/>
        <w:t>Le cas échéant La durée du stage est prolongé</w:t>
      </w:r>
      <w:r w:rsidR="009C1F20" w:rsidRPr="00636A54">
        <w:rPr>
          <w:rFonts w:ascii="Times New Roman" w:hAnsi="Times New Roman" w:cs="Times New Roman"/>
          <w:b w:val="0"/>
          <w:sz w:val="22"/>
          <w:szCs w:val="22"/>
          <w:highlight w:val="yellow"/>
        </w:rPr>
        <w:t>e</w:t>
      </w:r>
      <w:r w:rsidRPr="00636A54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3CCD28C2" w14:textId="77777777" w:rsidR="00636A54" w:rsidRPr="00636A54" w:rsidRDefault="00636A54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25A17E35" w14:textId="0D3C455B" w:rsidR="001046B8" w:rsidRPr="00636A54" w:rsidRDefault="000419BC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36A54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636A54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A557BC" w:rsidRPr="00A557BC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636A54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636A54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CA6E6B">
        <w:rPr>
          <w:rFonts w:ascii="Times New Roman" w:hAnsi="Times New Roman" w:cs="Times New Roman"/>
        </w:rPr>
        <w:t xml:space="preserve"> </w:t>
      </w:r>
      <w:r w:rsidR="00CA6E6B">
        <w:rPr>
          <w:rFonts w:ascii="Times New Roman" w:hAnsi="Times New Roman" w:cs="Times New Roman"/>
          <w:b w:val="0"/>
        </w:rPr>
        <w:t xml:space="preserve">……………… </w:t>
      </w:r>
      <w:r w:rsidR="001046B8" w:rsidRPr="00636A54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636A54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134B47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non </w:t>
      </w:r>
      <w:r w:rsidR="001046B8" w:rsidRPr="00636A54">
        <w:rPr>
          <w:rFonts w:ascii="Times New Roman" w:hAnsi="Times New Roman" w:cs="Times New Roman"/>
          <w:b w:val="0"/>
          <w:sz w:val="22"/>
          <w:szCs w:val="22"/>
          <w:highlight w:val="yellow"/>
        </w:rPr>
        <w:t>complet</w:t>
      </w:r>
      <w:r w:rsidR="001046B8" w:rsidRPr="00636A54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3F738807" w14:textId="77777777" w:rsidR="001046B8" w:rsidRPr="00636A54" w:rsidRDefault="001046B8" w:rsidP="001046B8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</w:p>
    <w:p w14:paraId="4E36470A" w14:textId="77777777" w:rsidR="001046B8" w:rsidRPr="00636A54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4"/>
          <w:lang w:eastAsia="fr-FR"/>
        </w:rPr>
      </w:pPr>
    </w:p>
    <w:p w14:paraId="135023F3" w14:textId="77777777" w:rsidR="00636A54" w:rsidRDefault="00636A54" w:rsidP="00636A54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8"/>
          <w:lang w:eastAsia="fr-FR"/>
        </w:rPr>
      </w:pPr>
    </w:p>
    <w:p w14:paraId="047FE88A" w14:textId="392FF629" w:rsidR="00636A54" w:rsidRDefault="000419BC" w:rsidP="00636A5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636A5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A557BC" w:rsidRPr="00A557BC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636A54">
        <w:rPr>
          <w:rFonts w:ascii="Times New Roman" w:hAnsi="Times New Roman" w:cs="Times New Roman"/>
        </w:rPr>
        <w:t xml:space="preserve"> : Ampliation du présent arrêté sera transmise à M. le Receveur Municipal, M. le Président du Centre de Gestion, et notifiée à l’agent.</w:t>
      </w:r>
    </w:p>
    <w:p w14:paraId="3A089FA5" w14:textId="77777777" w:rsidR="00636A54" w:rsidRDefault="00636A54" w:rsidP="00636A54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7E1488A" w14:textId="1A575D80" w:rsidR="00636A54" w:rsidRDefault="000419BC" w:rsidP="00636A5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636A5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A557BC" w:rsidRPr="00A557BC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636A54">
        <w:rPr>
          <w:rFonts w:ascii="Times New Roman" w:hAnsi="Times New Roman" w:cs="Times New Roman"/>
        </w:rPr>
        <w:t xml:space="preserve"> : Le présent arrêté peut faire l’objet d’un recours pour excès de pouvoir devant le Tribunal Administratif de Limoges dans un délai de deux mois à compter de sa transmission et de sa publication.</w:t>
      </w:r>
    </w:p>
    <w:p w14:paraId="18A8E0E7" w14:textId="77777777" w:rsidR="00636A54" w:rsidRDefault="00636A54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21C8C0AE" w14:textId="77777777" w:rsidR="00636A54" w:rsidRDefault="00636A54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2D94A6FB" w14:textId="77777777" w:rsidR="00056BF2" w:rsidRPr="00636A54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636A54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636A54">
        <w:rPr>
          <w:rFonts w:ascii="Times New Roman" w:hAnsi="Times New Roman" w:cs="Times New Roman"/>
          <w:sz w:val="22"/>
          <w:szCs w:val="22"/>
        </w:rPr>
        <w:t>………</w:t>
      </w:r>
      <w:r w:rsidRPr="00636A54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636A54">
        <w:rPr>
          <w:rFonts w:ascii="Times New Roman" w:hAnsi="Times New Roman" w:cs="Times New Roman"/>
          <w:sz w:val="22"/>
          <w:szCs w:val="22"/>
        </w:rPr>
        <w:t>…</w:t>
      </w:r>
      <w:r w:rsidR="00EE34A9" w:rsidRPr="00636A54">
        <w:rPr>
          <w:rFonts w:ascii="Times New Roman" w:hAnsi="Times New Roman" w:cs="Times New Roman"/>
          <w:sz w:val="22"/>
          <w:szCs w:val="22"/>
        </w:rPr>
        <w:t>……</w:t>
      </w:r>
      <w:r w:rsidRPr="00636A54">
        <w:rPr>
          <w:rFonts w:ascii="Times New Roman" w:hAnsi="Times New Roman" w:cs="Times New Roman"/>
          <w:sz w:val="22"/>
          <w:szCs w:val="22"/>
        </w:rPr>
        <w:t>….,</w:t>
      </w:r>
    </w:p>
    <w:p w14:paraId="3AD6C7DF" w14:textId="77777777" w:rsidR="00056BF2" w:rsidRPr="00636A54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636A5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636A54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636A54">
        <w:rPr>
          <w:rFonts w:ascii="Times New Roman" w:hAnsi="Times New Roman" w:cs="Times New Roman"/>
          <w:sz w:val="22"/>
          <w:szCs w:val="22"/>
        </w:rPr>
        <w:t>,</w:t>
      </w:r>
    </w:p>
    <w:p w14:paraId="5CBE83F0" w14:textId="77777777" w:rsidR="00056BF2" w:rsidRPr="00636A54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13D8646F" w14:textId="77777777" w:rsidR="005636CB" w:rsidRPr="00636A54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6F91AC6B" w14:textId="77777777" w:rsidR="00A5286B" w:rsidRPr="00636A54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42908A9E" w14:textId="77777777" w:rsidR="00056BF2" w:rsidRPr="00636A54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36A5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636A54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636A5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636A5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3E22B214" w14:textId="77777777" w:rsidR="00056BF2" w:rsidRPr="00636A54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4168B92" w14:textId="77777777" w:rsidR="00243559" w:rsidRPr="00636A54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36A5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7FF545DD" w14:textId="77777777" w:rsidR="00632958" w:rsidRPr="00E26FCC" w:rsidRDefault="00632958" w:rsidP="00EA6DFE">
      <w:pPr>
        <w:rPr>
          <w:color w:val="FF0000"/>
          <w:sz w:val="20"/>
          <w:szCs w:val="20"/>
        </w:rPr>
      </w:pPr>
    </w:p>
    <w:sectPr w:rsidR="00632958" w:rsidRPr="00E26FC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CCBF" w14:textId="77777777" w:rsidR="00FA6EB6" w:rsidRDefault="00FA6EB6" w:rsidP="00056BF2">
      <w:pPr>
        <w:spacing w:after="0" w:line="240" w:lineRule="auto"/>
      </w:pPr>
      <w:r>
        <w:separator/>
      </w:r>
    </w:p>
  </w:endnote>
  <w:endnote w:type="continuationSeparator" w:id="0">
    <w:p w14:paraId="3C38159B" w14:textId="77777777" w:rsidR="00FA6EB6" w:rsidRDefault="00FA6EB6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261A" w14:textId="272DD82E" w:rsidR="00EE34A9" w:rsidRDefault="00EC792A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0541" w14:textId="77777777" w:rsidR="00FA6EB6" w:rsidRDefault="00FA6EB6" w:rsidP="00056BF2">
      <w:pPr>
        <w:spacing w:after="0" w:line="240" w:lineRule="auto"/>
      </w:pPr>
      <w:r>
        <w:separator/>
      </w:r>
    </w:p>
  </w:footnote>
  <w:footnote w:type="continuationSeparator" w:id="0">
    <w:p w14:paraId="169AA1A3" w14:textId="77777777" w:rsidR="00FA6EB6" w:rsidRDefault="00FA6EB6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617F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2283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419BC"/>
    <w:rsid w:val="00056BF2"/>
    <w:rsid w:val="00060A5B"/>
    <w:rsid w:val="000617D8"/>
    <w:rsid w:val="000A5F91"/>
    <w:rsid w:val="000A7794"/>
    <w:rsid w:val="000C34C8"/>
    <w:rsid w:val="000E7A2D"/>
    <w:rsid w:val="000F175D"/>
    <w:rsid w:val="001046B8"/>
    <w:rsid w:val="00111DE4"/>
    <w:rsid w:val="00134B47"/>
    <w:rsid w:val="00183AF8"/>
    <w:rsid w:val="00183D18"/>
    <w:rsid w:val="001A1D63"/>
    <w:rsid w:val="001F5C88"/>
    <w:rsid w:val="00223681"/>
    <w:rsid w:val="00243559"/>
    <w:rsid w:val="00263BBA"/>
    <w:rsid w:val="002834BD"/>
    <w:rsid w:val="002A0A80"/>
    <w:rsid w:val="00305237"/>
    <w:rsid w:val="00312BD6"/>
    <w:rsid w:val="003316B3"/>
    <w:rsid w:val="00377372"/>
    <w:rsid w:val="0039339F"/>
    <w:rsid w:val="003933FC"/>
    <w:rsid w:val="00394432"/>
    <w:rsid w:val="003E3062"/>
    <w:rsid w:val="003F1759"/>
    <w:rsid w:val="004030FF"/>
    <w:rsid w:val="004136A4"/>
    <w:rsid w:val="00421D34"/>
    <w:rsid w:val="0044385C"/>
    <w:rsid w:val="00445BEF"/>
    <w:rsid w:val="00477C3A"/>
    <w:rsid w:val="00486A11"/>
    <w:rsid w:val="004A5BFB"/>
    <w:rsid w:val="004C29ED"/>
    <w:rsid w:val="004E46DA"/>
    <w:rsid w:val="00512F95"/>
    <w:rsid w:val="005636CB"/>
    <w:rsid w:val="005756E1"/>
    <w:rsid w:val="005A7D2B"/>
    <w:rsid w:val="005B2808"/>
    <w:rsid w:val="005B44E8"/>
    <w:rsid w:val="005E17FC"/>
    <w:rsid w:val="005F1BB8"/>
    <w:rsid w:val="00632958"/>
    <w:rsid w:val="0063697E"/>
    <w:rsid w:val="00636A54"/>
    <w:rsid w:val="00641B7C"/>
    <w:rsid w:val="0065323C"/>
    <w:rsid w:val="00656796"/>
    <w:rsid w:val="006B150E"/>
    <w:rsid w:val="006D4202"/>
    <w:rsid w:val="007046AB"/>
    <w:rsid w:val="00707459"/>
    <w:rsid w:val="00713F8C"/>
    <w:rsid w:val="00723E24"/>
    <w:rsid w:val="00731DC8"/>
    <w:rsid w:val="00756761"/>
    <w:rsid w:val="00766713"/>
    <w:rsid w:val="00780C17"/>
    <w:rsid w:val="007A301D"/>
    <w:rsid w:val="007F572B"/>
    <w:rsid w:val="008137A0"/>
    <w:rsid w:val="00835DAF"/>
    <w:rsid w:val="00840411"/>
    <w:rsid w:val="00880A0F"/>
    <w:rsid w:val="008864DA"/>
    <w:rsid w:val="00896483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C1F20"/>
    <w:rsid w:val="009E6A5E"/>
    <w:rsid w:val="00A02D2B"/>
    <w:rsid w:val="00A2405B"/>
    <w:rsid w:val="00A341A7"/>
    <w:rsid w:val="00A470B3"/>
    <w:rsid w:val="00A504B5"/>
    <w:rsid w:val="00A5286B"/>
    <w:rsid w:val="00A557BC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2159"/>
    <w:rsid w:val="00C73B9F"/>
    <w:rsid w:val="00C91F44"/>
    <w:rsid w:val="00C96588"/>
    <w:rsid w:val="00CA4763"/>
    <w:rsid w:val="00CA6E6B"/>
    <w:rsid w:val="00CF5070"/>
    <w:rsid w:val="00D155E7"/>
    <w:rsid w:val="00D92A8D"/>
    <w:rsid w:val="00E02777"/>
    <w:rsid w:val="00E14433"/>
    <w:rsid w:val="00E26FCC"/>
    <w:rsid w:val="00E32D1B"/>
    <w:rsid w:val="00E600B2"/>
    <w:rsid w:val="00E849C8"/>
    <w:rsid w:val="00EA13C2"/>
    <w:rsid w:val="00EA6DFE"/>
    <w:rsid w:val="00EC792A"/>
    <w:rsid w:val="00ED4A04"/>
    <w:rsid w:val="00EE34A9"/>
    <w:rsid w:val="00F373BB"/>
    <w:rsid w:val="00F5252E"/>
    <w:rsid w:val="00F52C6A"/>
    <w:rsid w:val="00FA65DF"/>
    <w:rsid w:val="00FA6EB6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9D3023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23</cp:revision>
  <cp:lastPrinted>2019-07-22T12:05:00Z</cp:lastPrinted>
  <dcterms:created xsi:type="dcterms:W3CDTF">2019-07-16T08:02:00Z</dcterms:created>
  <dcterms:modified xsi:type="dcterms:W3CDTF">2022-06-01T07:34:00Z</dcterms:modified>
</cp:coreProperties>
</file>