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7A9C3" w14:textId="0699FA0B" w:rsidR="00056BF2" w:rsidRPr="0057146A" w:rsidRDefault="00945352" w:rsidP="000A5F91">
      <w:pPr>
        <w:pStyle w:val="intituldelarrt"/>
        <w:rPr>
          <w:rFonts w:ascii="Times New Roman" w:hAnsi="Times New Roman" w:cs="Times New Roman"/>
          <w:sz w:val="24"/>
          <w:szCs w:val="24"/>
        </w:rPr>
      </w:pPr>
      <w:r w:rsidRPr="0057146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57146A">
        <w:rPr>
          <w:rFonts w:ascii="Times New Roman" w:hAnsi="Times New Roman" w:cs="Times New Roman"/>
          <w:sz w:val="24"/>
          <w:szCs w:val="24"/>
        </w:rPr>
        <w:t>ARR</w:t>
      </w:r>
      <w:r w:rsidR="00835DAF" w:rsidRPr="0057146A">
        <w:rPr>
          <w:rFonts w:ascii="Times New Roman" w:hAnsi="Times New Roman" w:cs="Times New Roman"/>
          <w:sz w:val="24"/>
          <w:szCs w:val="24"/>
        </w:rPr>
        <w:t>Ê</w:t>
      </w:r>
      <w:r w:rsidR="00056BF2" w:rsidRPr="0057146A">
        <w:rPr>
          <w:rFonts w:ascii="Times New Roman" w:hAnsi="Times New Roman" w:cs="Times New Roman"/>
          <w:sz w:val="24"/>
          <w:szCs w:val="24"/>
        </w:rPr>
        <w:t>T</w:t>
      </w:r>
      <w:r w:rsidR="00835DAF" w:rsidRPr="0057146A">
        <w:rPr>
          <w:rFonts w:ascii="Times New Roman" w:hAnsi="Times New Roman" w:cs="Times New Roman"/>
          <w:sz w:val="24"/>
          <w:szCs w:val="24"/>
        </w:rPr>
        <w:t>É</w:t>
      </w:r>
    </w:p>
    <w:p w14:paraId="2DDBB3F8" w14:textId="75AA2DE5" w:rsidR="0057146A" w:rsidRDefault="0057146A" w:rsidP="00250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09EB3" w14:textId="5DFD39DD" w:rsidR="00FC56A2" w:rsidRPr="00FC56A2" w:rsidRDefault="00FC56A2" w:rsidP="00FC56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6A2">
        <w:rPr>
          <w:rFonts w:ascii="Times New Roman" w:hAnsi="Times New Roman" w:cs="Times New Roman"/>
          <w:b/>
          <w:bCs/>
          <w:sz w:val="24"/>
          <w:szCs w:val="24"/>
        </w:rPr>
        <w:t>DE REINTEGRATION A TEMPS PLEIN</w:t>
      </w:r>
    </w:p>
    <w:p w14:paraId="15D513C5" w14:textId="77777777" w:rsidR="00FC56A2" w:rsidRPr="00FC56A2" w:rsidRDefault="00FC56A2" w:rsidP="00FC56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6A2">
        <w:rPr>
          <w:rFonts w:ascii="Times New Roman" w:hAnsi="Times New Roman" w:cs="Times New Roman"/>
          <w:b/>
          <w:bCs/>
          <w:sz w:val="24"/>
          <w:szCs w:val="24"/>
        </w:rPr>
        <w:t>APRES TEMPS PARTIEL THERAPEUTIQUE</w:t>
      </w:r>
    </w:p>
    <w:p w14:paraId="3CF27995" w14:textId="77777777" w:rsidR="00FC56A2" w:rsidRDefault="00FC56A2" w:rsidP="00250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A53AE" w14:textId="77777777" w:rsidR="00D448C6" w:rsidRPr="00D448C6" w:rsidRDefault="00D448C6" w:rsidP="00D448C6">
      <w:pPr>
        <w:tabs>
          <w:tab w:val="left" w:pos="284"/>
          <w:tab w:val="left" w:pos="2552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448C6">
        <w:rPr>
          <w:rFonts w:ascii="Times New Roman" w:hAnsi="Times New Roman" w:cs="Times New Roman"/>
          <w:b/>
          <w:i/>
          <w:iCs/>
          <w:sz w:val="20"/>
          <w:szCs w:val="20"/>
        </w:rPr>
        <w:t>Les mentions en italiques constituent des commentaires destinés à faciliter la rédaction de l’arrêté. Ils doivent être supprimés de l’arrêté définitif.</w:t>
      </w:r>
    </w:p>
    <w:p w14:paraId="519F7C23" w14:textId="172C7E93" w:rsidR="000D75FD" w:rsidRPr="00945352" w:rsidRDefault="000D75FD" w:rsidP="000D75FD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Mention en jaune : à enlever 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ou à modif</w:t>
      </w:r>
      <w:r w:rsidR="00083A88">
        <w:rPr>
          <w:rFonts w:asciiTheme="minorHAnsi" w:hAnsiTheme="minorHAnsi" w:cstheme="minorHAnsi"/>
          <w:b/>
          <w:sz w:val="22"/>
          <w:szCs w:val="22"/>
          <w:highlight w:val="yellow"/>
        </w:rPr>
        <w:t>i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er </w:t>
      </w: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en fonction de la situation</w:t>
      </w:r>
    </w:p>
    <w:p w14:paraId="7C5C06F9" w14:textId="77B35F0F" w:rsidR="000D75FD" w:rsidRDefault="000D75FD" w:rsidP="002A7A45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7C75A6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7C75A6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7C75A6">
        <w:rPr>
          <w:rFonts w:ascii="Times New Roman" w:hAnsi="Times New Roman" w:cs="Times New Roman"/>
          <w:sz w:val="22"/>
          <w:szCs w:val="22"/>
        </w:rPr>
        <w:t xml:space="preserve"> de ……</w:t>
      </w:r>
      <w:r w:rsidR="00083A88" w:rsidRPr="007C75A6">
        <w:rPr>
          <w:rFonts w:ascii="Times New Roman" w:hAnsi="Times New Roman" w:cs="Times New Roman"/>
          <w:sz w:val="22"/>
          <w:szCs w:val="22"/>
        </w:rPr>
        <w:t>……</w:t>
      </w:r>
      <w:r w:rsidRPr="007C75A6">
        <w:rPr>
          <w:rFonts w:ascii="Times New Roman" w:hAnsi="Times New Roman" w:cs="Times New Roman"/>
          <w:sz w:val="22"/>
          <w:szCs w:val="22"/>
        </w:rPr>
        <w:t>……,</w:t>
      </w:r>
    </w:p>
    <w:p w14:paraId="3752BD1C" w14:textId="77777777" w:rsidR="002A7A45" w:rsidRDefault="002A7A45" w:rsidP="002A7A45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</w:p>
    <w:p w14:paraId="382BBABC" w14:textId="74B7F1EE" w:rsidR="00FC56A2" w:rsidRPr="00FC56A2" w:rsidRDefault="00FC56A2" w:rsidP="002A7A45">
      <w:pPr>
        <w:spacing w:after="0"/>
        <w:jc w:val="both"/>
        <w:rPr>
          <w:rFonts w:ascii="Times New Roman" w:hAnsi="Times New Roman" w:cs="Times New Roman"/>
        </w:rPr>
      </w:pPr>
      <w:r w:rsidRPr="00FC56A2">
        <w:rPr>
          <w:rFonts w:ascii="Times New Roman" w:hAnsi="Times New Roman" w:cs="Times New Roman"/>
          <w:b/>
          <w:bCs/>
        </w:rPr>
        <w:t>VU</w:t>
      </w:r>
      <w:r w:rsidRPr="00FC56A2">
        <w:rPr>
          <w:rFonts w:ascii="Times New Roman" w:hAnsi="Times New Roman" w:cs="Times New Roman"/>
        </w:rPr>
        <w:t xml:space="preserve"> la loi n° 83-634 du 13 juillet 1983 portant droits et obligations des fonctionnaires,</w:t>
      </w:r>
    </w:p>
    <w:p w14:paraId="7D3DF68F" w14:textId="4D28C389" w:rsidR="004F2E27" w:rsidRPr="004F2E27" w:rsidRDefault="00FC56A2" w:rsidP="002A7A45">
      <w:pPr>
        <w:spacing w:after="0"/>
        <w:jc w:val="both"/>
        <w:rPr>
          <w:rFonts w:ascii="Times New Roman" w:hAnsi="Times New Roman" w:cs="Times New Roman"/>
        </w:rPr>
      </w:pPr>
      <w:r w:rsidRPr="00FC56A2">
        <w:rPr>
          <w:rFonts w:ascii="Times New Roman" w:hAnsi="Times New Roman" w:cs="Times New Roman"/>
          <w:b/>
          <w:bCs/>
        </w:rPr>
        <w:t>VU</w:t>
      </w:r>
      <w:r w:rsidRPr="00FC56A2">
        <w:rPr>
          <w:rFonts w:ascii="Times New Roman" w:hAnsi="Times New Roman" w:cs="Times New Roman"/>
        </w:rPr>
        <w:t xml:space="preserve"> la loi n° 84-53 du 26 janvier 1984 modifiée portant dispositions statutaires relatives à la Fonction Publique Territoriale, notamment le 4° bis de l'article 57,</w:t>
      </w:r>
    </w:p>
    <w:p w14:paraId="3DC5E388" w14:textId="66389B48" w:rsidR="004F2E27" w:rsidRDefault="004F2E27" w:rsidP="002A7A45">
      <w:pPr>
        <w:autoSpaceDE w:val="0"/>
        <w:autoSpaceDN w:val="0"/>
        <w:spacing w:after="0"/>
        <w:rPr>
          <w:rFonts w:ascii="Times New Roman" w:hAnsi="Times New Roman" w:cs="Times New Roman"/>
        </w:rPr>
      </w:pPr>
      <w:r w:rsidRPr="004F2E27">
        <w:rPr>
          <w:rFonts w:ascii="Times New Roman" w:hAnsi="Times New Roman" w:cs="Times New Roman"/>
          <w:b/>
          <w:bCs/>
        </w:rPr>
        <w:t xml:space="preserve">VU </w:t>
      </w:r>
      <w:r>
        <w:rPr>
          <w:rFonts w:ascii="Times New Roman" w:hAnsi="Times New Roman" w:cs="Times New Roman"/>
        </w:rPr>
        <w:t>le décret n° 87-602 du 30 juillet 1987 pris pour l'application de la loi susvisée du 26 janvier 1984 et relatif à l'organisation des comités médicaux, aux conditions d'aptitude physique et au régime des congés de maladie des fonctionnaires territoriaux,</w:t>
      </w:r>
    </w:p>
    <w:p w14:paraId="265B5E38" w14:textId="247EB0E0" w:rsidR="0061536D" w:rsidRDefault="0061536D" w:rsidP="002A7A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VU</w:t>
      </w:r>
      <w:r>
        <w:rPr>
          <w:rFonts w:ascii="Times New Roman" w:hAnsi="Times New Roman" w:cs="Times New Roman"/>
        </w:rPr>
        <w:t xml:space="preserve"> le décret n° 2004-777 du 29 juillet 2004 relatif à la mise en œuvre du temps partiel dans la fonction publique territoriale</w:t>
      </w:r>
    </w:p>
    <w:p w14:paraId="2B544C28" w14:textId="4D34A539" w:rsidR="002A7A45" w:rsidRPr="00FC56A2" w:rsidRDefault="002A7A45" w:rsidP="002A7A45">
      <w:pPr>
        <w:autoSpaceDE w:val="0"/>
        <w:autoSpaceDN w:val="0"/>
        <w:spacing w:after="0"/>
        <w:rPr>
          <w:rFonts w:ascii="Times New Roman" w:hAnsi="Times New Roman" w:cs="Times New Roman"/>
        </w:rPr>
      </w:pPr>
      <w:r w:rsidRPr="002A7A45">
        <w:rPr>
          <w:rFonts w:ascii="Times New Roman" w:hAnsi="Times New Roman" w:cs="Times New Roman"/>
          <w:b/>
          <w:bCs/>
        </w:rPr>
        <w:t>VU</w:t>
      </w:r>
      <w:r>
        <w:rPr>
          <w:rFonts w:ascii="Times New Roman" w:hAnsi="Times New Roman" w:cs="Times New Roman"/>
        </w:rPr>
        <w:t xml:space="preserve"> (le cas échéant) le décret n° 92-1194 du 4 novembre 1992 fixant les dispositions communes applicable aux fonctionnaires stagiaires de la fonction publique territoriale,</w:t>
      </w:r>
    </w:p>
    <w:p w14:paraId="31E04D69" w14:textId="0566C6F3" w:rsidR="00FC56A2" w:rsidRPr="00FC56A2" w:rsidRDefault="00FC56A2" w:rsidP="00FC56A2">
      <w:pPr>
        <w:spacing w:after="0"/>
        <w:jc w:val="both"/>
        <w:rPr>
          <w:rFonts w:ascii="Times New Roman" w:hAnsi="Times New Roman" w:cs="Times New Roman"/>
          <w:i/>
        </w:rPr>
      </w:pPr>
      <w:r w:rsidRPr="00FC56A2">
        <w:rPr>
          <w:rFonts w:ascii="Times New Roman" w:hAnsi="Times New Roman" w:cs="Times New Roman"/>
          <w:b/>
          <w:bCs/>
        </w:rPr>
        <w:t xml:space="preserve">VU </w:t>
      </w:r>
      <w:r w:rsidRPr="00FC56A2">
        <w:rPr>
          <w:rFonts w:ascii="Times New Roman" w:hAnsi="Times New Roman" w:cs="Times New Roman"/>
        </w:rPr>
        <w:t xml:space="preserve">l’arrêté en date </w:t>
      </w:r>
      <w:r w:rsidRPr="00FC56A2">
        <w:rPr>
          <w:rFonts w:ascii="Times New Roman" w:hAnsi="Times New Roman" w:cs="Times New Roman"/>
          <w:highlight w:val="yellow"/>
        </w:rPr>
        <w:t>du ……………</w:t>
      </w:r>
      <w:r w:rsidRPr="00FC56A2">
        <w:rPr>
          <w:rFonts w:ascii="Times New Roman" w:hAnsi="Times New Roman" w:cs="Times New Roman"/>
        </w:rPr>
        <w:t xml:space="preserve"> accordant l'exercice des fonctions à temps partiel pour raison thérapeutique de </w:t>
      </w:r>
      <w:r w:rsidRPr="00FC56A2">
        <w:rPr>
          <w:rFonts w:ascii="Times New Roman" w:hAnsi="Times New Roman" w:cs="Times New Roman"/>
          <w:iCs/>
        </w:rPr>
        <w:t xml:space="preserve">M/Mme </w:t>
      </w:r>
      <w:r w:rsidRPr="00FC56A2">
        <w:rPr>
          <w:rFonts w:ascii="Times New Roman" w:hAnsi="Times New Roman" w:cs="Times New Roman"/>
          <w:iCs/>
          <w:highlight w:val="yellow"/>
        </w:rPr>
        <w:t>……………,</w:t>
      </w:r>
      <w:r w:rsidRPr="00FC56A2">
        <w:rPr>
          <w:rFonts w:ascii="Times New Roman" w:hAnsi="Times New Roman" w:cs="Times New Roman"/>
          <w:iCs/>
        </w:rPr>
        <w:t xml:space="preserve"> pendant une durée de </w:t>
      </w:r>
      <w:r w:rsidRPr="00FC56A2">
        <w:rPr>
          <w:rFonts w:ascii="Times New Roman" w:hAnsi="Times New Roman" w:cs="Times New Roman"/>
          <w:iCs/>
          <w:highlight w:val="yellow"/>
        </w:rPr>
        <w:t>……………</w:t>
      </w:r>
    </w:p>
    <w:p w14:paraId="675D6E94" w14:textId="0FAF9E9C" w:rsidR="00FC56A2" w:rsidRPr="00FC56A2" w:rsidRDefault="00FC56A2" w:rsidP="00FC56A2">
      <w:pPr>
        <w:spacing w:after="0"/>
        <w:jc w:val="both"/>
        <w:rPr>
          <w:rFonts w:ascii="Times New Roman" w:hAnsi="Times New Roman" w:cs="Times New Roman"/>
          <w:iCs/>
        </w:rPr>
      </w:pPr>
      <w:r w:rsidRPr="0061536D">
        <w:rPr>
          <w:rFonts w:ascii="Times New Roman" w:hAnsi="Times New Roman" w:cs="Times New Roman"/>
          <w:b/>
          <w:bCs/>
          <w:iCs/>
        </w:rPr>
        <w:t>VU</w:t>
      </w:r>
      <w:r w:rsidRPr="00FC56A2">
        <w:rPr>
          <w:rFonts w:ascii="Times New Roman" w:hAnsi="Times New Roman" w:cs="Times New Roman"/>
          <w:iCs/>
        </w:rPr>
        <w:t xml:space="preserve"> l’arrêté en date </w:t>
      </w:r>
      <w:r w:rsidRPr="00FC56A2">
        <w:rPr>
          <w:rFonts w:ascii="Times New Roman" w:hAnsi="Times New Roman" w:cs="Times New Roman"/>
          <w:iCs/>
          <w:highlight w:val="yellow"/>
        </w:rPr>
        <w:t>du ……………</w:t>
      </w:r>
      <w:r w:rsidRPr="00FC56A2">
        <w:rPr>
          <w:rFonts w:ascii="Times New Roman" w:hAnsi="Times New Roman" w:cs="Times New Roman"/>
          <w:iCs/>
        </w:rPr>
        <w:t xml:space="preserve"> prolongeant l'exercice des fonctions à temps partiel pour raison thérapeutique de M</w:t>
      </w:r>
      <w:r w:rsidRPr="00FC56A2">
        <w:rPr>
          <w:rFonts w:ascii="Times New Roman" w:hAnsi="Times New Roman" w:cs="Times New Roman"/>
          <w:iCs/>
          <w:highlight w:val="yellow"/>
        </w:rPr>
        <w:t>/Mme  ...…………</w:t>
      </w:r>
      <w:r w:rsidRPr="00FC56A2">
        <w:rPr>
          <w:rFonts w:ascii="Times New Roman" w:hAnsi="Times New Roman" w:cs="Times New Roman"/>
          <w:iCs/>
        </w:rPr>
        <w:t xml:space="preserve">, jusqu’au </w:t>
      </w:r>
      <w:r w:rsidRPr="00FC56A2">
        <w:rPr>
          <w:rFonts w:ascii="Times New Roman" w:hAnsi="Times New Roman" w:cs="Times New Roman"/>
          <w:iCs/>
          <w:highlight w:val="yellow"/>
        </w:rPr>
        <w:t>……………</w:t>
      </w:r>
    </w:p>
    <w:p w14:paraId="62F6C140" w14:textId="446C37C5" w:rsidR="00FC56A2" w:rsidRPr="00FC56A2" w:rsidRDefault="00FC56A2" w:rsidP="00FC56A2">
      <w:pPr>
        <w:spacing w:after="0"/>
        <w:jc w:val="both"/>
        <w:rPr>
          <w:rFonts w:ascii="Times New Roman" w:hAnsi="Times New Roman" w:cs="Times New Roman"/>
        </w:rPr>
      </w:pPr>
      <w:r w:rsidRPr="0061536D">
        <w:rPr>
          <w:rFonts w:ascii="Times New Roman" w:hAnsi="Times New Roman" w:cs="Times New Roman"/>
          <w:b/>
        </w:rPr>
        <w:t>VU</w:t>
      </w:r>
      <w:r w:rsidRPr="00FC56A2">
        <w:rPr>
          <w:rFonts w:ascii="Times New Roman" w:hAnsi="Times New Roman" w:cs="Times New Roman"/>
          <w:bCs/>
        </w:rPr>
        <w:t xml:space="preserve"> </w:t>
      </w:r>
      <w:r w:rsidRPr="00FC56A2">
        <w:rPr>
          <w:rFonts w:ascii="Times New Roman" w:hAnsi="Times New Roman" w:cs="Times New Roman"/>
        </w:rPr>
        <w:t xml:space="preserve">l’avis du Comité Médical </w:t>
      </w:r>
      <w:r w:rsidRPr="00FC56A2">
        <w:rPr>
          <w:rFonts w:ascii="Times New Roman" w:hAnsi="Times New Roman" w:cs="Times New Roman"/>
          <w:i/>
        </w:rPr>
        <w:t>(ou de la Commission de Réforme)</w:t>
      </w:r>
      <w:r w:rsidRPr="00FC56A2">
        <w:rPr>
          <w:rFonts w:ascii="Times New Roman" w:hAnsi="Times New Roman" w:cs="Times New Roman"/>
        </w:rPr>
        <w:t xml:space="preserve"> en date </w:t>
      </w:r>
      <w:r w:rsidRPr="00FC56A2">
        <w:rPr>
          <w:rFonts w:ascii="Times New Roman" w:hAnsi="Times New Roman" w:cs="Times New Roman"/>
          <w:highlight w:val="yellow"/>
        </w:rPr>
        <w:t>du ……………,</w:t>
      </w:r>
      <w:r w:rsidRPr="00FC56A2">
        <w:rPr>
          <w:rFonts w:ascii="Times New Roman" w:hAnsi="Times New Roman" w:cs="Times New Roman"/>
        </w:rPr>
        <w:t xml:space="preserve"> autorisant la réintégration à temps plein de </w:t>
      </w:r>
      <w:r w:rsidRPr="00FC56A2">
        <w:rPr>
          <w:rFonts w:ascii="Times New Roman" w:hAnsi="Times New Roman" w:cs="Times New Roman"/>
          <w:i/>
        </w:rPr>
        <w:t>Madame (Monsieur)</w:t>
      </w:r>
      <w:r w:rsidRPr="00FC56A2">
        <w:rPr>
          <w:rFonts w:ascii="Times New Roman" w:hAnsi="Times New Roman" w:cs="Times New Roman"/>
        </w:rPr>
        <w:t xml:space="preserve"> …, à compter du …</w:t>
      </w:r>
    </w:p>
    <w:p w14:paraId="265498BC" w14:textId="4B10288C" w:rsidR="00FC56A2" w:rsidRPr="00FC56A2" w:rsidRDefault="00FC56A2" w:rsidP="00FC56A2">
      <w:pPr>
        <w:spacing w:after="0"/>
        <w:jc w:val="both"/>
        <w:rPr>
          <w:rFonts w:ascii="Times New Roman" w:hAnsi="Times New Roman" w:cs="Times New Roman"/>
        </w:rPr>
      </w:pPr>
      <w:r w:rsidRPr="00FD1895">
        <w:rPr>
          <w:rFonts w:ascii="Times New Roman" w:hAnsi="Times New Roman" w:cs="Times New Roman"/>
          <w:b/>
          <w:bCs/>
        </w:rPr>
        <w:t>VU</w:t>
      </w:r>
      <w:r w:rsidRPr="00FC56A2">
        <w:rPr>
          <w:rFonts w:ascii="Times New Roman" w:hAnsi="Times New Roman" w:cs="Times New Roman"/>
        </w:rPr>
        <w:t xml:space="preserve"> la situation administrative de l'agent qui est actuellement au </w:t>
      </w:r>
      <w:r w:rsidRPr="00FC56A2">
        <w:rPr>
          <w:rFonts w:ascii="Times New Roman" w:hAnsi="Times New Roman" w:cs="Times New Roman"/>
          <w:highlight w:val="yellow"/>
        </w:rPr>
        <w:t>…………...</w:t>
      </w:r>
      <w:proofErr w:type="spellStart"/>
      <w:r w:rsidRPr="00FC56A2">
        <w:rPr>
          <w:rFonts w:ascii="Times New Roman" w:hAnsi="Times New Roman" w:cs="Times New Roman"/>
          <w:highlight w:val="yellow"/>
          <w:vertAlign w:val="superscript"/>
        </w:rPr>
        <w:t>ème</w:t>
      </w:r>
      <w:proofErr w:type="spellEnd"/>
      <w:r w:rsidRPr="00FC56A2">
        <w:rPr>
          <w:rFonts w:ascii="Times New Roman" w:hAnsi="Times New Roman" w:cs="Times New Roman"/>
        </w:rPr>
        <w:t xml:space="preserve"> échelon de son grade de</w:t>
      </w:r>
      <w:r w:rsidRPr="00FC56A2">
        <w:rPr>
          <w:rFonts w:ascii="Times New Roman" w:hAnsi="Times New Roman" w:cs="Times New Roman"/>
          <w:highlight w:val="yellow"/>
        </w:rPr>
        <w:t>………….... depuis le...............</w:t>
      </w:r>
    </w:p>
    <w:p w14:paraId="04021C15" w14:textId="77777777" w:rsidR="00FC56A2" w:rsidRPr="00FC56A2" w:rsidRDefault="00FC56A2" w:rsidP="00FC56A2">
      <w:pPr>
        <w:tabs>
          <w:tab w:val="left" w:pos="284"/>
          <w:tab w:val="left" w:pos="2268"/>
          <w:tab w:val="left" w:pos="25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6A2">
        <w:rPr>
          <w:rFonts w:ascii="Times New Roman" w:hAnsi="Times New Roman" w:cs="Times New Roman"/>
          <w:b/>
          <w:bCs/>
          <w:sz w:val="24"/>
          <w:szCs w:val="24"/>
        </w:rPr>
        <w:t>ARRÊTE</w:t>
      </w:r>
    </w:p>
    <w:p w14:paraId="34761A0A" w14:textId="2FDEC9C7" w:rsidR="00FC56A2" w:rsidRPr="00FC56A2" w:rsidRDefault="00FC56A2" w:rsidP="00FC56A2">
      <w:pPr>
        <w:tabs>
          <w:tab w:val="left" w:pos="993"/>
          <w:tab w:val="left" w:pos="1843"/>
        </w:tabs>
        <w:spacing w:after="120"/>
        <w:jc w:val="both"/>
        <w:rPr>
          <w:rFonts w:ascii="Times New Roman" w:hAnsi="Times New Roman" w:cs="Times New Roman"/>
        </w:rPr>
      </w:pPr>
      <w:r w:rsidRPr="00FC56A2">
        <w:rPr>
          <w:rFonts w:ascii="Times New Roman" w:hAnsi="Times New Roman" w:cs="Times New Roman"/>
          <w:b/>
          <w:bCs/>
          <w:u w:val="single"/>
        </w:rPr>
        <w:t>Article 1</w:t>
      </w:r>
      <w:r w:rsidRPr="00FC56A2">
        <w:rPr>
          <w:rFonts w:ascii="Times New Roman" w:hAnsi="Times New Roman" w:cs="Times New Roman"/>
          <w:b/>
          <w:bCs/>
          <w:u w:val="single"/>
          <w:vertAlign w:val="superscript"/>
        </w:rPr>
        <w:t>er</w:t>
      </w:r>
      <w:r w:rsidR="00FD1895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FC56A2">
        <w:rPr>
          <w:rFonts w:ascii="Times New Roman" w:hAnsi="Times New Roman" w:cs="Times New Roman"/>
          <w:bCs/>
        </w:rPr>
        <w:t xml:space="preserve">: </w:t>
      </w:r>
      <w:r w:rsidRPr="00FC56A2">
        <w:rPr>
          <w:rFonts w:ascii="Times New Roman" w:hAnsi="Times New Roman" w:cs="Times New Roman"/>
        </w:rPr>
        <w:t xml:space="preserve">A compter du </w:t>
      </w:r>
      <w:r w:rsidRPr="00FC56A2">
        <w:rPr>
          <w:rFonts w:ascii="Times New Roman" w:hAnsi="Times New Roman" w:cs="Times New Roman"/>
          <w:highlight w:val="yellow"/>
        </w:rPr>
        <w:t>……………, M/Mme ……………, né(e) le ……………,</w:t>
      </w:r>
      <w:r w:rsidRPr="00FC56A2">
        <w:rPr>
          <w:rFonts w:ascii="Times New Roman" w:hAnsi="Times New Roman" w:cs="Times New Roman"/>
        </w:rPr>
        <w:t xml:space="preserve"> (grade)</w:t>
      </w:r>
      <w:r w:rsidRPr="00FC56A2">
        <w:rPr>
          <w:rFonts w:ascii="Times New Roman" w:hAnsi="Times New Roman" w:cs="Times New Roman"/>
          <w:highlight w:val="yellow"/>
        </w:rPr>
        <w:t>……………,</w:t>
      </w:r>
      <w:r w:rsidRPr="00FC56A2">
        <w:rPr>
          <w:rFonts w:ascii="Times New Roman" w:hAnsi="Times New Roman" w:cs="Times New Roman"/>
          <w:i/>
        </w:rPr>
        <w:t xml:space="preserve"> </w:t>
      </w:r>
      <w:r w:rsidRPr="00FC56A2">
        <w:rPr>
          <w:rFonts w:ascii="Times New Roman" w:hAnsi="Times New Roman" w:cs="Times New Roman"/>
        </w:rPr>
        <w:t>est autorisé</w:t>
      </w:r>
      <w:r w:rsidRPr="00FC56A2">
        <w:rPr>
          <w:rFonts w:ascii="Times New Roman" w:hAnsi="Times New Roman" w:cs="Times New Roman"/>
          <w:i/>
        </w:rPr>
        <w:t>(e)</w:t>
      </w:r>
      <w:r w:rsidRPr="00FC56A2">
        <w:rPr>
          <w:rFonts w:ascii="Times New Roman" w:hAnsi="Times New Roman" w:cs="Times New Roman"/>
        </w:rPr>
        <w:t xml:space="preserve"> à reprendre ses fonctions à temps plein sur un temps d’emploi hebdomadaire de </w:t>
      </w:r>
      <w:r w:rsidRPr="00FC56A2">
        <w:rPr>
          <w:rFonts w:ascii="Times New Roman" w:hAnsi="Times New Roman" w:cs="Times New Roman"/>
          <w:highlight w:val="yellow"/>
        </w:rPr>
        <w:t>……………/35.</w:t>
      </w:r>
    </w:p>
    <w:p w14:paraId="74F5ADF8" w14:textId="25366A77" w:rsidR="003D7EFA" w:rsidRPr="00FC56A2" w:rsidRDefault="00FC56A2" w:rsidP="00FC56A2">
      <w:pPr>
        <w:tabs>
          <w:tab w:val="left" w:pos="2268"/>
          <w:tab w:val="left" w:pos="2552"/>
        </w:tabs>
        <w:spacing w:after="120" w:line="240" w:lineRule="exact"/>
        <w:ind w:right="-2"/>
        <w:jc w:val="both"/>
        <w:rPr>
          <w:rFonts w:ascii="Times New Roman" w:hAnsi="Times New Roman" w:cs="Times New Roman"/>
        </w:rPr>
      </w:pPr>
      <w:r w:rsidRPr="00FC56A2">
        <w:rPr>
          <w:rFonts w:ascii="Times New Roman" w:hAnsi="Times New Roman" w:cs="Times New Roman"/>
          <w:b/>
          <w:bCs/>
          <w:u w:val="single"/>
        </w:rPr>
        <w:t>Ar</w:t>
      </w:r>
      <w:r w:rsidR="003D7EFA" w:rsidRPr="00FC56A2">
        <w:rPr>
          <w:rFonts w:ascii="Times New Roman" w:hAnsi="Times New Roman" w:cs="Times New Roman"/>
          <w:b/>
          <w:bCs/>
          <w:u w:val="single"/>
        </w:rPr>
        <w:t xml:space="preserve">ticle </w:t>
      </w:r>
      <w:r w:rsidRPr="00FC56A2">
        <w:rPr>
          <w:rFonts w:ascii="Times New Roman" w:hAnsi="Times New Roman" w:cs="Times New Roman"/>
          <w:b/>
          <w:bCs/>
          <w:u w:val="single"/>
        </w:rPr>
        <w:t>2</w:t>
      </w:r>
      <w:r w:rsidR="003D7EFA" w:rsidRPr="00FC56A2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="003D7EFA" w:rsidRPr="00FC56A2">
        <w:rPr>
          <w:rFonts w:ascii="Times New Roman" w:hAnsi="Times New Roman" w:cs="Times New Roman"/>
          <w:b/>
          <w:bCs/>
          <w:u w:val="single"/>
        </w:rPr>
        <w:t xml:space="preserve"> :</w:t>
      </w:r>
      <w:r w:rsidR="003D7EFA" w:rsidRPr="00FC56A2">
        <w:rPr>
          <w:rFonts w:ascii="Times New Roman" w:hAnsi="Times New Roman" w:cs="Times New Roman"/>
        </w:rPr>
        <w:t xml:space="preserve"> Ampliation du présent arrêté sera transmise à M. le Receveur Municipal, M. le Président du Centre de Gestion, et notifiée à l’agent.</w:t>
      </w:r>
    </w:p>
    <w:p w14:paraId="10200001" w14:textId="78E3227B" w:rsidR="003D7EFA" w:rsidRPr="00FC56A2" w:rsidRDefault="003D7EFA" w:rsidP="00FC56A2">
      <w:pPr>
        <w:spacing w:after="0"/>
        <w:jc w:val="both"/>
        <w:rPr>
          <w:rFonts w:ascii="Times New Roman" w:hAnsi="Times New Roman" w:cs="Times New Roman"/>
        </w:rPr>
      </w:pPr>
      <w:r w:rsidRPr="00FC56A2">
        <w:rPr>
          <w:rFonts w:ascii="Times New Roman" w:hAnsi="Times New Roman" w:cs="Times New Roman"/>
          <w:b/>
          <w:bCs/>
          <w:u w:val="single"/>
        </w:rPr>
        <w:t xml:space="preserve">Article </w:t>
      </w:r>
      <w:r w:rsidR="00FC56A2" w:rsidRPr="00FC56A2">
        <w:rPr>
          <w:rFonts w:ascii="Times New Roman" w:hAnsi="Times New Roman" w:cs="Times New Roman"/>
          <w:b/>
          <w:bCs/>
          <w:u w:val="single"/>
        </w:rPr>
        <w:t>3</w:t>
      </w:r>
      <w:r w:rsidRPr="00FC56A2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Pr="00FC56A2">
        <w:rPr>
          <w:rFonts w:ascii="Times New Roman" w:hAnsi="Times New Roman" w:cs="Times New Roman"/>
        </w:rPr>
        <w:t> : Le présent arrêté peut faire l’objet d’un recours pour excès de pouvoir devant le Tribunal Administratif de Limoges dans un délai de deux mois à compter de sa transmission et de</w:t>
      </w:r>
      <w:r w:rsidRPr="00FC56A2">
        <w:rPr>
          <w:rFonts w:ascii="Times New Roman" w:eastAsiaTheme="minorEastAsia" w:hAnsi="Times New Roman" w:cs="Times New Roman"/>
          <w:lang w:eastAsia="fr-FR"/>
        </w:rPr>
        <w:t xml:space="preserve"> sa publication</w:t>
      </w:r>
    </w:p>
    <w:p w14:paraId="3E98876E" w14:textId="77777777" w:rsidR="007027AB" w:rsidRPr="003A219E" w:rsidRDefault="007027AB" w:rsidP="00E82CB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highlight w:val="yellow"/>
          <w:lang w:eastAsia="fr-FR"/>
        </w:rPr>
      </w:pPr>
    </w:p>
    <w:p w14:paraId="58FAEDD4" w14:textId="0FFA0811" w:rsidR="00E82CBC" w:rsidRPr="003A219E" w:rsidRDefault="00E82CBC" w:rsidP="00E82CB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 w:rsidRPr="003A219E">
        <w:rPr>
          <w:rFonts w:ascii="Times New Roman" w:eastAsiaTheme="minorEastAsia" w:hAnsi="Times New Roman" w:cs="Times New Roman"/>
          <w:highlight w:val="yellow"/>
          <w:lang w:eastAsia="fr-FR"/>
        </w:rPr>
        <w:t>Fait à            le</w:t>
      </w:r>
    </w:p>
    <w:p w14:paraId="2D82CC50" w14:textId="77777777" w:rsidR="00E82CBC" w:rsidRPr="00CD6E72" w:rsidRDefault="00E82CBC" w:rsidP="00E82CBC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p w14:paraId="0DE4DAEE" w14:textId="5F1380CD" w:rsidR="00E82CBC" w:rsidRDefault="00E82CBC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  <w:r w:rsidRPr="00CE7FAC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CE7FAC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CE7FA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A412473" w14:textId="001FF971" w:rsidR="00130F37" w:rsidRDefault="00130F37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65B1173A" w14:textId="55D4E83C" w:rsidR="00130F37" w:rsidRDefault="00130F37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63DE17B1" w14:textId="77777777" w:rsidR="00130F37" w:rsidRDefault="00130F37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E82CBC" w:rsidRPr="00CD6E72" w14:paraId="7EC9CB58" w14:textId="77777777" w:rsidTr="00083A88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200290C6" w14:textId="77777777" w:rsidR="00804023" w:rsidRPr="005B16D5" w:rsidRDefault="00804023" w:rsidP="00804023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5B16D5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 xml:space="preserve">Le Maire </w:t>
            </w:r>
            <w:r w:rsidRPr="005B16D5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highlight w:val="yellow"/>
                <w:lang w:eastAsia="fr-FR"/>
              </w:rPr>
              <w:t>(ou le Président)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,</w:t>
            </w:r>
          </w:p>
          <w:p w14:paraId="789D3F60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- Certifie sous sa responsabilité le caractère exécutoire du présent arrêté</w:t>
            </w:r>
          </w:p>
          <w:p w14:paraId="43953BF6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4F2A3065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Le  .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208F7F5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C14EE9E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Reçu notification du présent arrêté l</w:t>
            </w:r>
          </w:p>
          <w:p w14:paraId="0A12FE37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</w:t>
            </w: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e  .  .  /  .  . /</w:t>
            </w:r>
          </w:p>
          <w:p w14:paraId="15AF3D2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  <w:t>Signature de l’agent,</w:t>
            </w:r>
          </w:p>
        </w:tc>
      </w:tr>
    </w:tbl>
    <w:p w14:paraId="57DF4C8F" w14:textId="77777777" w:rsidR="00E82CBC" w:rsidRDefault="00E82CBC" w:rsidP="003A219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fr-FR"/>
        </w:rPr>
      </w:pPr>
    </w:p>
    <w:sectPr w:rsidR="00E82CBC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AAE38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78B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01C06"/>
    <w:rsid w:val="00006B4C"/>
    <w:rsid w:val="00020342"/>
    <w:rsid w:val="00056BF2"/>
    <w:rsid w:val="00060A5B"/>
    <w:rsid w:val="000617D8"/>
    <w:rsid w:val="00083A88"/>
    <w:rsid w:val="000A05DF"/>
    <w:rsid w:val="000A5F91"/>
    <w:rsid w:val="000C34C8"/>
    <w:rsid w:val="000D75FD"/>
    <w:rsid w:val="000E7A2D"/>
    <w:rsid w:val="000F175D"/>
    <w:rsid w:val="001046B8"/>
    <w:rsid w:val="00111DE4"/>
    <w:rsid w:val="00130F37"/>
    <w:rsid w:val="00133D73"/>
    <w:rsid w:val="00183AF8"/>
    <w:rsid w:val="00183D18"/>
    <w:rsid w:val="001A1D63"/>
    <w:rsid w:val="001C2FE1"/>
    <w:rsid w:val="001F5C88"/>
    <w:rsid w:val="00243559"/>
    <w:rsid w:val="002508BC"/>
    <w:rsid w:val="00262FBB"/>
    <w:rsid w:val="00263BBA"/>
    <w:rsid w:val="002714EF"/>
    <w:rsid w:val="002834BD"/>
    <w:rsid w:val="002A7A45"/>
    <w:rsid w:val="00305237"/>
    <w:rsid w:val="00312BD6"/>
    <w:rsid w:val="003316B3"/>
    <w:rsid w:val="003765E8"/>
    <w:rsid w:val="00377372"/>
    <w:rsid w:val="00386295"/>
    <w:rsid w:val="0039339F"/>
    <w:rsid w:val="003933FC"/>
    <w:rsid w:val="00394432"/>
    <w:rsid w:val="003A219E"/>
    <w:rsid w:val="003D7EFA"/>
    <w:rsid w:val="003F1759"/>
    <w:rsid w:val="004030FF"/>
    <w:rsid w:val="004136A4"/>
    <w:rsid w:val="00421D34"/>
    <w:rsid w:val="0044385C"/>
    <w:rsid w:val="00445BEF"/>
    <w:rsid w:val="00451C77"/>
    <w:rsid w:val="00471B7A"/>
    <w:rsid w:val="00477C3A"/>
    <w:rsid w:val="00486A11"/>
    <w:rsid w:val="004A5BFB"/>
    <w:rsid w:val="004D7B38"/>
    <w:rsid w:val="004E46DA"/>
    <w:rsid w:val="004F2E27"/>
    <w:rsid w:val="00512F95"/>
    <w:rsid w:val="00534171"/>
    <w:rsid w:val="005636CB"/>
    <w:rsid w:val="0057146A"/>
    <w:rsid w:val="005756E1"/>
    <w:rsid w:val="005A7911"/>
    <w:rsid w:val="005A7D2B"/>
    <w:rsid w:val="005B2808"/>
    <w:rsid w:val="005E17FC"/>
    <w:rsid w:val="005F1BB8"/>
    <w:rsid w:val="0061536D"/>
    <w:rsid w:val="00632958"/>
    <w:rsid w:val="0063697E"/>
    <w:rsid w:val="00643939"/>
    <w:rsid w:val="0065323C"/>
    <w:rsid w:val="00656796"/>
    <w:rsid w:val="0066465B"/>
    <w:rsid w:val="00681D89"/>
    <w:rsid w:val="006B150E"/>
    <w:rsid w:val="006D4202"/>
    <w:rsid w:val="007027AB"/>
    <w:rsid w:val="007046AB"/>
    <w:rsid w:val="00707459"/>
    <w:rsid w:val="00713F8C"/>
    <w:rsid w:val="00723E24"/>
    <w:rsid w:val="00731DC8"/>
    <w:rsid w:val="00747B8C"/>
    <w:rsid w:val="00756761"/>
    <w:rsid w:val="007628F1"/>
    <w:rsid w:val="00780C17"/>
    <w:rsid w:val="007A1583"/>
    <w:rsid w:val="007A301D"/>
    <w:rsid w:val="007B5376"/>
    <w:rsid w:val="007C75A6"/>
    <w:rsid w:val="00804023"/>
    <w:rsid w:val="00805E5E"/>
    <w:rsid w:val="008137A0"/>
    <w:rsid w:val="00835DAF"/>
    <w:rsid w:val="008555B1"/>
    <w:rsid w:val="00855FCF"/>
    <w:rsid w:val="00880A0F"/>
    <w:rsid w:val="00885919"/>
    <w:rsid w:val="008864DA"/>
    <w:rsid w:val="008B1BE4"/>
    <w:rsid w:val="008B4A78"/>
    <w:rsid w:val="008C1911"/>
    <w:rsid w:val="008D1031"/>
    <w:rsid w:val="008D63E9"/>
    <w:rsid w:val="008D730D"/>
    <w:rsid w:val="008E4B5A"/>
    <w:rsid w:val="008E6B53"/>
    <w:rsid w:val="00904ED5"/>
    <w:rsid w:val="0092580F"/>
    <w:rsid w:val="009342D0"/>
    <w:rsid w:val="00945352"/>
    <w:rsid w:val="009508AE"/>
    <w:rsid w:val="009640C0"/>
    <w:rsid w:val="00991D3F"/>
    <w:rsid w:val="00992DC4"/>
    <w:rsid w:val="009E0A20"/>
    <w:rsid w:val="009E6A5E"/>
    <w:rsid w:val="00A02D2B"/>
    <w:rsid w:val="00A2405B"/>
    <w:rsid w:val="00A341A7"/>
    <w:rsid w:val="00A470B3"/>
    <w:rsid w:val="00A5286B"/>
    <w:rsid w:val="00A7600B"/>
    <w:rsid w:val="00AC1CC0"/>
    <w:rsid w:val="00AC6106"/>
    <w:rsid w:val="00AF1810"/>
    <w:rsid w:val="00AF609C"/>
    <w:rsid w:val="00B03CF7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202BD"/>
    <w:rsid w:val="00C73B9F"/>
    <w:rsid w:val="00C96588"/>
    <w:rsid w:val="00CA4763"/>
    <w:rsid w:val="00CE42D6"/>
    <w:rsid w:val="00CE7FAC"/>
    <w:rsid w:val="00CF5070"/>
    <w:rsid w:val="00D02027"/>
    <w:rsid w:val="00D057D9"/>
    <w:rsid w:val="00D155E7"/>
    <w:rsid w:val="00D31133"/>
    <w:rsid w:val="00D31F6E"/>
    <w:rsid w:val="00D448C6"/>
    <w:rsid w:val="00D92A8D"/>
    <w:rsid w:val="00E02777"/>
    <w:rsid w:val="00E14433"/>
    <w:rsid w:val="00E26FCC"/>
    <w:rsid w:val="00E301EE"/>
    <w:rsid w:val="00E32D1B"/>
    <w:rsid w:val="00E82CBC"/>
    <w:rsid w:val="00E849C8"/>
    <w:rsid w:val="00EA13C2"/>
    <w:rsid w:val="00EA6DFE"/>
    <w:rsid w:val="00ED4A04"/>
    <w:rsid w:val="00EE34A9"/>
    <w:rsid w:val="00F20F31"/>
    <w:rsid w:val="00F373BB"/>
    <w:rsid w:val="00F5252E"/>
    <w:rsid w:val="00F52C6A"/>
    <w:rsid w:val="00FA65DF"/>
    <w:rsid w:val="00FB5D91"/>
    <w:rsid w:val="00FB76EC"/>
    <w:rsid w:val="00FC56A2"/>
    <w:rsid w:val="00FD1895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paragraph" w:customStyle="1" w:styleId="arrte">
    <w:name w:val="&quot;arrête&quot;"/>
    <w:basedOn w:val="VuConsidrant"/>
    <w:rsid w:val="00534171"/>
    <w:pPr>
      <w:autoSpaceDE/>
      <w:autoSpaceDN/>
      <w:spacing w:before="240" w:after="240"/>
      <w:jc w:val="center"/>
    </w:pPr>
    <w:rPr>
      <w:b/>
      <w:bCs/>
      <w:spacing w:val="40"/>
      <w:sz w:val="22"/>
      <w:szCs w:val="22"/>
    </w:rPr>
  </w:style>
  <w:style w:type="character" w:styleId="lev">
    <w:name w:val="Strong"/>
    <w:basedOn w:val="Policepardfaut"/>
    <w:uiPriority w:val="22"/>
    <w:qFormat/>
    <w:rsid w:val="0057146A"/>
    <w:rPr>
      <w:rFonts w:cs="Times New Roman"/>
      <w:b/>
      <w:bCs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D448C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D448C6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Margaux GAMBADE</cp:lastModifiedBy>
  <cp:revision>8</cp:revision>
  <cp:lastPrinted>2019-07-22T09:28:00Z</cp:lastPrinted>
  <dcterms:created xsi:type="dcterms:W3CDTF">2019-08-14T09:58:00Z</dcterms:created>
  <dcterms:modified xsi:type="dcterms:W3CDTF">2020-09-23T14:12:00Z</dcterms:modified>
</cp:coreProperties>
</file>