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7B1" w:rsidRPr="00CF1D89" w:rsidRDefault="006477B1" w:rsidP="006477B1">
      <w:pPr>
        <w:spacing w:after="0"/>
        <w:jc w:val="center"/>
        <w:rPr>
          <w:rFonts w:ascii="Times New Roman" w:hAnsi="Times New Roman" w:cs="Times New Roman"/>
          <w:b/>
          <w:i/>
          <w:sz w:val="36"/>
        </w:rPr>
      </w:pPr>
    </w:p>
    <w:p w:rsidR="006477B1" w:rsidRPr="00CF1D89" w:rsidRDefault="006477B1" w:rsidP="006477B1">
      <w:pPr>
        <w:spacing w:after="0"/>
        <w:jc w:val="center"/>
        <w:rPr>
          <w:rFonts w:ascii="Times New Roman" w:hAnsi="Times New Roman" w:cs="Times New Roman"/>
          <w:b/>
          <w:i/>
          <w:sz w:val="36"/>
        </w:rPr>
      </w:pPr>
    </w:p>
    <w:p w:rsidR="006477B1" w:rsidRPr="00CF1D89" w:rsidRDefault="006477B1" w:rsidP="006477B1">
      <w:pPr>
        <w:spacing w:after="0"/>
        <w:jc w:val="center"/>
        <w:rPr>
          <w:rFonts w:ascii="Times New Roman" w:hAnsi="Times New Roman" w:cs="Times New Roman"/>
          <w:b/>
          <w:i/>
          <w:sz w:val="36"/>
        </w:rPr>
      </w:pPr>
    </w:p>
    <w:p w:rsidR="006477B1" w:rsidRPr="00CF1D89" w:rsidRDefault="006477B1" w:rsidP="006477B1">
      <w:pPr>
        <w:spacing w:after="0"/>
        <w:jc w:val="center"/>
        <w:rPr>
          <w:rFonts w:ascii="Times New Roman" w:hAnsi="Times New Roman" w:cs="Times New Roman"/>
          <w:b/>
          <w:i/>
          <w:sz w:val="36"/>
        </w:rPr>
      </w:pPr>
    </w:p>
    <w:p w:rsidR="006477B1" w:rsidRPr="00CF1D89" w:rsidRDefault="006477B1" w:rsidP="006477B1">
      <w:pPr>
        <w:spacing w:after="0"/>
        <w:jc w:val="center"/>
        <w:rPr>
          <w:rFonts w:ascii="Times New Roman" w:hAnsi="Times New Roman" w:cs="Times New Roman"/>
          <w:b/>
          <w:i/>
          <w:sz w:val="36"/>
        </w:rPr>
      </w:pPr>
    </w:p>
    <w:p w:rsidR="006477B1" w:rsidRPr="008D3D6D" w:rsidRDefault="006477B1" w:rsidP="006477B1">
      <w:pPr>
        <w:spacing w:after="0"/>
        <w:jc w:val="center"/>
        <w:rPr>
          <w:rFonts w:ascii="Times New Roman" w:hAnsi="Times New Roman" w:cs="Times New Roman"/>
        </w:rPr>
      </w:pPr>
      <w:r w:rsidRPr="008D3D6D">
        <w:rPr>
          <w:rFonts w:ascii="Times New Roman" w:hAnsi="Times New Roman" w:cs="Times New Roman"/>
          <w:b/>
          <w:i/>
          <w:sz w:val="36"/>
        </w:rPr>
        <w:t>Construction d’un livret d’accueil</w:t>
      </w:r>
    </w:p>
    <w:p w:rsidR="006477B1" w:rsidRPr="008D3D6D" w:rsidRDefault="006477B1" w:rsidP="006477B1">
      <w:pPr>
        <w:spacing w:after="0"/>
        <w:rPr>
          <w:rFonts w:ascii="Times New Roman" w:hAnsi="Times New Roman" w:cs="Times New Roman"/>
          <w:sz w:val="8"/>
        </w:rPr>
      </w:pPr>
    </w:p>
    <w:p w:rsidR="006477B1" w:rsidRPr="008D3D6D" w:rsidRDefault="006477B1" w:rsidP="006477B1">
      <w:pPr>
        <w:jc w:val="both"/>
        <w:rPr>
          <w:rFonts w:ascii="Times New Roman" w:hAnsi="Times New Roman" w:cs="Times New Roman"/>
        </w:rPr>
      </w:pPr>
    </w:p>
    <w:p w:rsidR="006477B1" w:rsidRPr="008D3D6D" w:rsidRDefault="006477B1" w:rsidP="006477B1">
      <w:pPr>
        <w:jc w:val="both"/>
        <w:rPr>
          <w:rFonts w:ascii="Times New Roman" w:hAnsi="Times New Roman" w:cs="Times New Roman"/>
        </w:rPr>
      </w:pPr>
    </w:p>
    <w:p w:rsidR="006477B1" w:rsidRPr="008D3D6D" w:rsidRDefault="006477B1" w:rsidP="006477B1">
      <w:pPr>
        <w:jc w:val="both"/>
        <w:rPr>
          <w:rFonts w:ascii="Times New Roman" w:hAnsi="Times New Roman" w:cs="Times New Roman"/>
        </w:rPr>
      </w:pPr>
      <w:r w:rsidRPr="008D3D6D">
        <w:rPr>
          <w:rFonts w:ascii="Times New Roman" w:hAnsi="Times New Roman" w:cs="Times New Roman"/>
        </w:rPr>
        <w:t>Objectif : ce guide est une aide pour élaborer le livret d’accueil de votre collectivité.</w:t>
      </w:r>
    </w:p>
    <w:p w:rsidR="006477B1" w:rsidRPr="008D3D6D" w:rsidRDefault="006477B1" w:rsidP="006477B1">
      <w:pPr>
        <w:jc w:val="both"/>
        <w:rPr>
          <w:rFonts w:ascii="Times New Roman" w:hAnsi="Times New Roman" w:cs="Times New Roman"/>
        </w:rPr>
      </w:pPr>
      <w:r w:rsidRPr="008D3D6D">
        <w:rPr>
          <w:rFonts w:ascii="Times New Roman" w:hAnsi="Times New Roman" w:cs="Times New Roman"/>
        </w:rPr>
        <w:t>Vous trouverez ainsi les éléments pouvant figurer dans ce document. Cette liste n’est pas exhaustive, chaque collectivité devra l’adapter en fonction  de son contexte</w:t>
      </w:r>
      <w:r w:rsidR="008D3D6D" w:rsidRPr="008D3D6D">
        <w:rPr>
          <w:rFonts w:ascii="Times New Roman" w:hAnsi="Times New Roman" w:cs="Times New Roman"/>
        </w:rPr>
        <w:t>, ses caractéristiques et des documents dont elle dispose.</w:t>
      </w:r>
    </w:p>
    <w:p w:rsidR="006477B1" w:rsidRPr="008D3D6D" w:rsidRDefault="006477B1" w:rsidP="006477B1">
      <w:pPr>
        <w:spacing w:after="0"/>
        <w:jc w:val="both"/>
        <w:rPr>
          <w:rFonts w:ascii="Times New Roman" w:hAnsi="Times New Roman" w:cs="Times New Roman"/>
          <w:b/>
        </w:rPr>
      </w:pPr>
    </w:p>
    <w:p w:rsidR="006477B1" w:rsidRPr="008D3D6D"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rPr>
      </w:pPr>
      <w:r w:rsidRPr="008D3D6D">
        <w:rPr>
          <w:rFonts w:ascii="Times New Roman" w:hAnsi="Times New Roman" w:cs="Times New Roman"/>
        </w:rPr>
        <w:t>Vous pouvez ajouter des photographies, des éléments de votre patrimoine…</w:t>
      </w: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rPr>
          <w:rFonts w:ascii="Times New Roman" w:hAnsi="Times New Roman" w:cs="Times New Roman"/>
        </w:rPr>
      </w:pPr>
      <w:r w:rsidRPr="00CF1D89">
        <w:rPr>
          <w:rFonts w:ascii="Times New Roman" w:hAnsi="Times New Roman" w:cs="Times New Roman"/>
          <w:noProof/>
          <w:lang w:eastAsia="fr-FR"/>
        </w:rPr>
        <w:lastRenderedPageBreak/>
        <mc:AlternateContent>
          <mc:Choice Requires="wps">
            <w:drawing>
              <wp:anchor distT="45720" distB="45720" distL="114300" distR="114300" simplePos="0" relativeHeight="251659264" behindDoc="0" locked="0" layoutInCell="1" allowOverlap="1" wp14:anchorId="657B210B" wp14:editId="3FAF82C1">
                <wp:simplePos x="0" y="0"/>
                <wp:positionH relativeFrom="column">
                  <wp:posOffset>-518795</wp:posOffset>
                </wp:positionH>
                <wp:positionV relativeFrom="paragraph">
                  <wp:posOffset>321945</wp:posOffset>
                </wp:positionV>
                <wp:extent cx="6913245" cy="1644650"/>
                <wp:effectExtent l="0" t="2540" r="1905" b="635"/>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64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r>
                              <w:rPr>
                                <w:b/>
                                <w:bCs/>
                                <w:color w:val="808080" w:themeColor="text1" w:themeTint="7F"/>
                                <w:sz w:val="32"/>
                                <w:szCs w:val="32"/>
                              </w:rPr>
                              <w:t>Intitulé de la collectivité - Logo</w:t>
                            </w:r>
                          </w:p>
                          <w:p w:rsidR="008D3D6D" w:rsidRDefault="008D3D6D" w:rsidP="006477B1">
                            <w:r>
                              <w:rPr>
                                <w:b/>
                                <w:bCs/>
                                <w:color w:val="808080" w:themeColor="text1" w:themeTint="7F"/>
                                <w:sz w:val="32"/>
                                <w:szCs w:val="32"/>
                              </w:rPr>
                              <w:t>Adresse de la collectivité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7B210B" id="_x0000_t202" coordsize="21600,21600" o:spt="202" path="m,l,21600r21600,l21600,xe">
                <v:stroke joinstyle="miter"/>
                <v:path gradientshapeok="t" o:connecttype="rect"/>
              </v:shapetype>
              <v:shape id="Zone de texte 2" o:spid="_x0000_s1026" type="#_x0000_t202" style="position:absolute;margin-left:-40.85pt;margin-top:25.35pt;width:544.35pt;height:129.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" stroked="f">
                <v:textbox style="mso-fit-shape-to-text:t">
                  <w:txbxContent>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p>
                    <w:p w:rsidR="008D3D6D" w:rsidRDefault="008D3D6D" w:rsidP="006477B1">
                      <w:pPr>
                        <w:spacing w:after="0"/>
                        <w:rPr>
                          <w:b/>
                          <w:bCs/>
                          <w:color w:val="808080" w:themeColor="text1" w:themeTint="7F"/>
                          <w:sz w:val="32"/>
                          <w:szCs w:val="32"/>
                        </w:rPr>
                      </w:pPr>
                      <w:r>
                        <w:rPr>
                          <w:b/>
                          <w:bCs/>
                          <w:color w:val="808080" w:themeColor="text1" w:themeTint="7F"/>
                          <w:sz w:val="32"/>
                          <w:szCs w:val="32"/>
                        </w:rPr>
                        <w:t>Intitulé de la collectivité - Logo</w:t>
                      </w:r>
                    </w:p>
                    <w:p w:rsidR="008D3D6D" w:rsidRDefault="008D3D6D" w:rsidP="006477B1">
                      <w:r>
                        <w:rPr>
                          <w:b/>
                          <w:bCs/>
                          <w:color w:val="808080" w:themeColor="text1" w:themeTint="7F"/>
                          <w:sz w:val="32"/>
                          <w:szCs w:val="32"/>
                        </w:rPr>
                        <w:t>Adresse de la collectivité</w:t>
                      </w:r>
                    </w:p>
                  </w:txbxContent>
                </v:textbox>
                <w10:wrap type="square"/>
              </v:shape>
            </w:pict>
          </mc:Fallback>
        </mc:AlternateConten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r w:rsidRPr="00CF1D89">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4B380532" wp14:editId="3F2C3C43">
                <wp:simplePos x="0" y="0"/>
                <wp:positionH relativeFrom="column">
                  <wp:posOffset>-185420</wp:posOffset>
                </wp:positionH>
                <wp:positionV relativeFrom="paragraph">
                  <wp:posOffset>95885</wp:posOffset>
                </wp:positionV>
                <wp:extent cx="5953125" cy="2767965"/>
                <wp:effectExtent l="0" t="4445" r="0" b="0"/>
                <wp:wrapNone/>
                <wp:docPr id="20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76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D6D" w:rsidRDefault="008D3D6D" w:rsidP="006477B1">
                            <w:pPr>
                              <w:jc w:val="center"/>
                              <w:rPr>
                                <w:sz w:val="96"/>
                                <w:szCs w:val="96"/>
                              </w:rPr>
                            </w:pPr>
                          </w:p>
                          <w:p w:rsidR="008D3D6D" w:rsidRDefault="008D3D6D" w:rsidP="006477B1">
                            <w:pPr>
                              <w:jc w:val="center"/>
                              <w:rPr>
                                <w:sz w:val="96"/>
                                <w:szCs w:val="96"/>
                              </w:rPr>
                            </w:pPr>
                          </w:p>
                          <w:p w:rsidR="008D3D6D" w:rsidRPr="009541BB" w:rsidRDefault="008D3D6D" w:rsidP="006477B1">
                            <w:pPr>
                              <w:jc w:val="center"/>
                              <w:rPr>
                                <w:sz w:val="96"/>
                                <w:szCs w:val="96"/>
                              </w:rPr>
                            </w:pPr>
                            <w:r w:rsidRPr="009541BB">
                              <w:rPr>
                                <w:sz w:val="96"/>
                                <w:szCs w:val="96"/>
                              </w:rPr>
                              <w:t>Livret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0532" id="Text Box 324" o:spid="_x0000_s1027" type="#_x0000_t202" style="position:absolute;margin-left:-14.6pt;margin-top:7.55pt;width:468.75pt;height:21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" stroked="f">
                <v:textbox>
                  <w:txbxContent>
                    <w:p w:rsidR="008D3D6D" w:rsidRDefault="008D3D6D" w:rsidP="006477B1">
                      <w:pPr>
                        <w:jc w:val="center"/>
                        <w:rPr>
                          <w:sz w:val="96"/>
                          <w:szCs w:val="96"/>
                        </w:rPr>
                      </w:pPr>
                    </w:p>
                    <w:p w:rsidR="008D3D6D" w:rsidRDefault="008D3D6D" w:rsidP="006477B1">
                      <w:pPr>
                        <w:jc w:val="center"/>
                        <w:rPr>
                          <w:sz w:val="96"/>
                          <w:szCs w:val="96"/>
                        </w:rPr>
                      </w:pPr>
                    </w:p>
                    <w:p w:rsidR="008D3D6D" w:rsidRPr="009541BB" w:rsidRDefault="008D3D6D" w:rsidP="006477B1">
                      <w:pPr>
                        <w:jc w:val="center"/>
                        <w:rPr>
                          <w:sz w:val="96"/>
                          <w:szCs w:val="96"/>
                        </w:rPr>
                      </w:pPr>
                      <w:r w:rsidRPr="009541BB">
                        <w:rPr>
                          <w:sz w:val="96"/>
                          <w:szCs w:val="96"/>
                        </w:rPr>
                        <w:t>Livret d’accueil</w:t>
                      </w:r>
                    </w:p>
                  </w:txbxContent>
                </v:textbox>
              </v:shape>
            </w:pict>
          </mc:Fallback>
        </mc:AlternateConten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jc w:val="center"/>
        <w:rPr>
          <w:rFonts w:ascii="Times New Roman" w:hAnsi="Times New Roman" w:cs="Times New Roman"/>
          <w:b/>
          <w:i/>
        </w:rPr>
      </w:pPr>
    </w:p>
    <w:p w:rsidR="006477B1" w:rsidRPr="00CF1D89" w:rsidRDefault="006477B1" w:rsidP="006477B1">
      <w:pPr>
        <w:rPr>
          <w:rFonts w:ascii="Times New Roman" w:hAnsi="Times New Roman" w:cs="Times New Roman"/>
        </w:rPr>
      </w:pPr>
    </w:p>
    <w:p w:rsidR="006477B1" w:rsidRDefault="006477B1" w:rsidP="006477B1">
      <w:pPr>
        <w:pStyle w:val="TM1"/>
        <w:rPr>
          <w:rFonts w:ascii="Times New Roman" w:hAnsi="Times New Roman" w:cs="Times New Roman"/>
          <w:b/>
        </w:rPr>
      </w:pPr>
    </w:p>
    <w:p w:rsidR="006477B1" w:rsidRDefault="006477B1" w:rsidP="006477B1">
      <w:pPr>
        <w:pStyle w:val="TM1"/>
        <w:rPr>
          <w:rFonts w:ascii="Times New Roman" w:hAnsi="Times New Roman" w:cs="Times New Roman"/>
          <w:b/>
        </w:rPr>
      </w:pPr>
    </w:p>
    <w:p w:rsidR="006477B1" w:rsidRDefault="006477B1" w:rsidP="006477B1">
      <w:pPr>
        <w:pStyle w:val="En-ttedetabledesmatires"/>
        <w:rPr>
          <w:rFonts w:ascii="Times New Roman" w:eastAsiaTheme="minorHAnsi" w:hAnsi="Times New Roman" w:cs="Times New Roman"/>
          <w:bCs w:val="0"/>
          <w:color w:val="auto"/>
          <w:sz w:val="22"/>
          <w:szCs w:val="22"/>
        </w:rPr>
      </w:pPr>
    </w:p>
    <w:p w:rsidR="006477B1" w:rsidRDefault="006477B1" w:rsidP="006477B1">
      <w:pPr>
        <w:rPr>
          <w:rFonts w:ascii="Times New Roman" w:hAnsi="Times New Roman" w:cs="Times New Roman"/>
          <w:b/>
        </w:rPr>
      </w:pPr>
      <w:r>
        <w:rPr>
          <w:rFonts w:ascii="Times New Roman" w:hAnsi="Times New Roman" w:cs="Times New Roman"/>
          <w:bCs/>
        </w:rPr>
        <w:br w:type="page"/>
      </w:r>
    </w:p>
    <w:p w:rsidR="006477B1" w:rsidRPr="00CF1D89" w:rsidRDefault="006477B1" w:rsidP="006477B1">
      <w:pPr>
        <w:pStyle w:val="En-ttedetabledesmatires"/>
        <w:rPr>
          <w:rFonts w:ascii="Times New Roman" w:eastAsiaTheme="minorHAnsi" w:hAnsi="Times New Roman" w:cs="Times New Roman"/>
          <w:bCs w:val="0"/>
          <w:color w:val="auto"/>
          <w:sz w:val="22"/>
          <w:szCs w:val="22"/>
        </w:rPr>
      </w:pPr>
      <w:r w:rsidRPr="00CF1D89">
        <w:rPr>
          <w:rFonts w:ascii="Times New Roman" w:eastAsiaTheme="minorHAnsi" w:hAnsi="Times New Roman" w:cs="Times New Roman"/>
          <w:bCs w:val="0"/>
          <w:color w:val="auto"/>
          <w:sz w:val="22"/>
          <w:szCs w:val="22"/>
        </w:rPr>
        <w:lastRenderedPageBreak/>
        <w:t>SOMMAIRE</w:t>
      </w:r>
    </w:p>
    <w:p w:rsidR="006477B1" w:rsidRPr="00CF1D89" w:rsidRDefault="006477B1" w:rsidP="006477B1">
      <w:pPr>
        <w:pStyle w:val="En-ttedetabledesmatires"/>
        <w:rPr>
          <w:rFonts w:ascii="Times New Roman" w:eastAsiaTheme="minorHAnsi" w:hAnsi="Times New Roman" w:cs="Times New Roman"/>
          <w:b w:val="0"/>
          <w:bCs w:val="0"/>
          <w:i/>
          <w:color w:val="auto"/>
          <w:sz w:val="22"/>
          <w:szCs w:val="22"/>
        </w:rPr>
      </w:pPr>
      <w:r w:rsidRPr="00CF1D89">
        <w:rPr>
          <w:rFonts w:ascii="Times New Roman" w:eastAsiaTheme="minorHAnsi" w:hAnsi="Times New Roman" w:cs="Times New Roman"/>
          <w:bCs w:val="0"/>
          <w:color w:val="auto"/>
          <w:sz w:val="22"/>
          <w:szCs w:val="22"/>
        </w:rPr>
        <w:t>Le m</w:t>
      </w:r>
      <w:r w:rsidRPr="00CF1D89">
        <w:rPr>
          <w:rFonts w:ascii="Times New Roman" w:hAnsi="Times New Roman" w:cs="Times New Roman"/>
          <w:color w:val="auto"/>
          <w:sz w:val="22"/>
          <w:szCs w:val="22"/>
        </w:rPr>
        <w:t>ot du Président/Maire</w:t>
      </w:r>
      <w:r w:rsidRPr="00CF1D89">
        <w:rPr>
          <w:rFonts w:ascii="Times New Roman" w:hAnsi="Times New Roman" w:cs="Times New Roman"/>
          <w:color w:val="auto"/>
          <w:sz w:val="22"/>
          <w:szCs w:val="22"/>
        </w:rPr>
        <w:ptab w:relativeTo="margin" w:alignment="right" w:leader="dot"/>
      </w:r>
    </w:p>
    <w:p w:rsidR="006477B1" w:rsidRPr="00CF1D89" w:rsidRDefault="006477B1" w:rsidP="006477B1">
      <w:pPr>
        <w:rPr>
          <w:rFonts w:ascii="Times New Roman" w:hAnsi="Times New Roman" w:cs="Times New Roman"/>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I- Contexte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Historique de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Caractéristiques du territoire (économique, sociale, géographique, intercommunalité…)</w: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V</w:t>
      </w:r>
      <w:r w:rsidRPr="00CF1D89">
        <w:rPr>
          <w:rFonts w:ascii="Times New Roman" w:hAnsi="Times New Roman" w:cs="Times New Roman"/>
        </w:rPr>
        <w:t>aleurs</w:t>
      </w:r>
      <w:r w:rsidRPr="00CF1D89">
        <w:rPr>
          <w:rFonts w:ascii="Times New Roman" w:hAnsi="Times New Roman" w:cs="Times New Roman"/>
        </w:rPr>
        <w:ptab w:relativeTo="margin" w:alignment="right" w:leader="dot"/>
      </w:r>
    </w:p>
    <w:p w:rsidR="006477B1" w:rsidRDefault="006477B1" w:rsidP="006477B1">
      <w:pPr>
        <w:pStyle w:val="TM1"/>
        <w:rPr>
          <w:rFonts w:ascii="Times New Roman" w:hAnsi="Times New Roman" w:cs="Times New Roman"/>
          <w:b/>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II- Fonctionnement de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 xml:space="preserve">Présentation de l’équipe, des </w:t>
      </w:r>
      <w:r w:rsidRPr="00CF1D89">
        <w:rPr>
          <w:rFonts w:ascii="Times New Roman" w:hAnsi="Times New Roman" w:cs="Times New Roman"/>
        </w:rPr>
        <w:t>élus</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Missions et compétences de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Budget de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Organigramme des services avec trombinoscope</w:t>
      </w:r>
      <w:r w:rsidRPr="00CF1D89">
        <w:rPr>
          <w:rFonts w:ascii="Times New Roman" w:hAnsi="Times New Roman" w:cs="Times New Roman"/>
        </w:rPr>
        <w:ptab w:relativeTo="margin" w:alignment="right" w:leader="dot"/>
      </w:r>
    </w:p>
    <w:p w:rsidR="006477B1" w:rsidRPr="00CF1D89" w:rsidRDefault="006477B1" w:rsidP="006477B1">
      <w:pPr>
        <w:rPr>
          <w:rFonts w:ascii="Times New Roman" w:hAnsi="Times New Roman" w:cs="Times New Roman"/>
          <w:sz w:val="16"/>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III- Cadre de vie et environnement de travail</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Accès à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Equipements fournis par la collectivité</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Organisation de la vie collective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 règlement intérieur</w:t>
      </w:r>
      <w:r w:rsidRPr="00CF1D89">
        <w:rPr>
          <w:rFonts w:ascii="Times New Roman" w:hAnsi="Times New Roman" w:cs="Times New Roman"/>
        </w:rPr>
        <w:ptab w:relativeTo="margin" w:alignment="right" w:leader="dot"/>
      </w:r>
    </w:p>
    <w:p w:rsidR="006477B1" w:rsidRDefault="006477B1" w:rsidP="006477B1">
      <w:pPr>
        <w:rPr>
          <w:rFonts w:ascii="Times New Roman" w:hAnsi="Times New Roman" w:cs="Times New Roman"/>
          <w:sz w:val="16"/>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IV-</w:t>
      </w:r>
      <w:r>
        <w:rPr>
          <w:rFonts w:ascii="Times New Roman" w:hAnsi="Times New Roman" w:cs="Times New Roman"/>
          <w:b/>
        </w:rPr>
        <w:t>La</w:t>
      </w:r>
      <w:r w:rsidRPr="00CF1D89">
        <w:rPr>
          <w:rFonts w:ascii="Times New Roman" w:hAnsi="Times New Roman" w:cs="Times New Roman"/>
          <w:b/>
        </w:rPr>
        <w:t xml:space="preserve"> </w:t>
      </w:r>
      <w:r>
        <w:rPr>
          <w:rFonts w:ascii="Times New Roman" w:hAnsi="Times New Roman" w:cs="Times New Roman"/>
          <w:b/>
        </w:rPr>
        <w:t>F</w:t>
      </w:r>
      <w:r w:rsidRPr="00CF1D89">
        <w:rPr>
          <w:rFonts w:ascii="Times New Roman" w:hAnsi="Times New Roman" w:cs="Times New Roman"/>
          <w:b/>
        </w:rPr>
        <w:t xml:space="preserve">onction </w:t>
      </w:r>
      <w:r>
        <w:rPr>
          <w:rFonts w:ascii="Times New Roman" w:hAnsi="Times New Roman" w:cs="Times New Roman"/>
          <w:b/>
        </w:rPr>
        <w:t>P</w:t>
      </w:r>
      <w:r w:rsidRPr="00CF1D89">
        <w:rPr>
          <w:rFonts w:ascii="Times New Roman" w:hAnsi="Times New Roman" w:cs="Times New Roman"/>
          <w:b/>
        </w:rPr>
        <w:t xml:space="preserve">ublique </w:t>
      </w:r>
      <w:r>
        <w:rPr>
          <w:rFonts w:ascii="Times New Roman" w:hAnsi="Times New Roman" w:cs="Times New Roman"/>
          <w:b/>
        </w:rPr>
        <w:t>T</w:t>
      </w:r>
      <w:r w:rsidRPr="00CF1D89">
        <w:rPr>
          <w:rFonts w:ascii="Times New Roman" w:hAnsi="Times New Roman" w:cs="Times New Roman"/>
          <w:b/>
        </w:rPr>
        <w:t xml:space="preserve">erritoriale </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trois Fonctions Publiques en France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Présentation générale de la Fonction Publique Territoriale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 recrutement dans la Fonction Publique Territoriale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filières et leurs cadres d’emplois</w:t>
      </w:r>
      <w:r w:rsidRPr="00CF1D89">
        <w:rPr>
          <w:rFonts w:ascii="Times New Roman" w:hAnsi="Times New Roman" w:cs="Times New Roman"/>
        </w:rPr>
        <w:t xml:space="preserve"> </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La préparation aux concours et examens professionnels</w:t>
      </w:r>
      <w:r w:rsidRPr="00CF1D89">
        <w:rPr>
          <w:rFonts w:ascii="Times New Roman" w:hAnsi="Times New Roman" w:cs="Times New Roman"/>
        </w:rPr>
        <w:ptab w:relativeTo="margin" w:alignment="right" w:leader="dot"/>
      </w:r>
    </w:p>
    <w:p w:rsidR="006477B1" w:rsidRDefault="006477B1" w:rsidP="006477B1">
      <w:pPr>
        <w:pStyle w:val="TM1"/>
        <w:rPr>
          <w:rFonts w:ascii="Times New Roman" w:hAnsi="Times New Roman" w:cs="Times New Roman"/>
          <w:b/>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V-</w:t>
      </w:r>
      <w:r>
        <w:rPr>
          <w:rFonts w:ascii="Times New Roman" w:hAnsi="Times New Roman" w:cs="Times New Roman"/>
          <w:b/>
        </w:rPr>
        <w:t xml:space="preserve"> La </w:t>
      </w:r>
      <w:r w:rsidRPr="00CF1D89">
        <w:rPr>
          <w:rFonts w:ascii="Times New Roman" w:hAnsi="Times New Roman" w:cs="Times New Roman"/>
          <w:b/>
        </w:rPr>
        <w:t xml:space="preserve">Carrière dans la </w:t>
      </w:r>
      <w:r>
        <w:rPr>
          <w:rFonts w:ascii="Times New Roman" w:hAnsi="Times New Roman" w:cs="Times New Roman"/>
          <w:b/>
        </w:rPr>
        <w:t>F</w:t>
      </w:r>
      <w:r w:rsidRPr="00CF1D89">
        <w:rPr>
          <w:rFonts w:ascii="Times New Roman" w:hAnsi="Times New Roman" w:cs="Times New Roman"/>
          <w:b/>
        </w:rPr>
        <w:t xml:space="preserve">onction </w:t>
      </w:r>
      <w:r>
        <w:rPr>
          <w:rFonts w:ascii="Times New Roman" w:hAnsi="Times New Roman" w:cs="Times New Roman"/>
          <w:b/>
        </w:rPr>
        <w:t>P</w:t>
      </w:r>
      <w:r w:rsidRPr="00CF1D89">
        <w:rPr>
          <w:rFonts w:ascii="Times New Roman" w:hAnsi="Times New Roman" w:cs="Times New Roman"/>
          <w:b/>
        </w:rPr>
        <w:t xml:space="preserve">ublique </w:t>
      </w:r>
      <w:r>
        <w:rPr>
          <w:rFonts w:ascii="Times New Roman" w:hAnsi="Times New Roman" w:cs="Times New Roman"/>
          <w:b/>
        </w:rPr>
        <w:t>T</w:t>
      </w:r>
      <w:r w:rsidRPr="00CF1D89">
        <w:rPr>
          <w:rFonts w:ascii="Times New Roman" w:hAnsi="Times New Roman" w:cs="Times New Roman"/>
          <w:b/>
        </w:rPr>
        <w:t xml:space="preserve">erritoriale </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La notion de carrière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 xml:space="preserve">Le déroulement de carrière </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p</w:t>
      </w:r>
      <w:r w:rsidRPr="00CF1D89">
        <w:rPr>
          <w:rFonts w:ascii="Times New Roman" w:hAnsi="Times New Roman" w:cs="Times New Roman"/>
        </w:rPr>
        <w:t>ositions statutaires</w:t>
      </w:r>
      <w:r w:rsidRPr="00CF1D89">
        <w:rPr>
          <w:rFonts w:ascii="Times New Roman" w:hAnsi="Times New Roman" w:cs="Times New Roman"/>
        </w:rPr>
        <w:ptab w:relativeTo="margin" w:alignment="right" w:leader="dot"/>
      </w:r>
    </w:p>
    <w:p w:rsidR="006477B1" w:rsidRDefault="006477B1" w:rsidP="006477B1">
      <w:pPr>
        <w:rPr>
          <w:rFonts w:ascii="Times New Roman" w:hAnsi="Times New Roman" w:cs="Times New Roman"/>
          <w:sz w:val="16"/>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V</w:t>
      </w:r>
      <w:r>
        <w:rPr>
          <w:rFonts w:ascii="Times New Roman" w:hAnsi="Times New Roman" w:cs="Times New Roman"/>
          <w:b/>
        </w:rPr>
        <w:t>I</w:t>
      </w:r>
      <w:r w:rsidRPr="00CF1D89">
        <w:rPr>
          <w:rFonts w:ascii="Times New Roman" w:hAnsi="Times New Roman" w:cs="Times New Roman"/>
          <w:b/>
        </w:rPr>
        <w:t xml:space="preserve">- </w:t>
      </w:r>
      <w:r>
        <w:rPr>
          <w:rFonts w:ascii="Times New Roman" w:hAnsi="Times New Roman" w:cs="Times New Roman"/>
          <w:b/>
        </w:rPr>
        <w:t>Les droits et les obligations</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7E6A39">
        <w:rPr>
          <w:rFonts w:ascii="Times New Roman" w:hAnsi="Times New Roman" w:cs="Times New Roman"/>
        </w:rPr>
        <w:t>Les droits</w:t>
      </w:r>
      <w:r>
        <w:rPr>
          <w:rFonts w:ascii="Times New Roman" w:hAnsi="Times New Roman" w:cs="Times New Roman"/>
          <w:b/>
        </w:rPr>
        <w:t xml:space="preserve"> </w:t>
      </w:r>
      <w:r w:rsidRPr="00CF1D89">
        <w:rPr>
          <w:rFonts w:ascii="Times New Roman" w:hAnsi="Times New Roman" w:cs="Times New Roman"/>
        </w:rPr>
        <w:ptab w:relativeTo="margin" w:alignment="right" w:leader="dot"/>
      </w:r>
    </w:p>
    <w:p w:rsidR="006477B1" w:rsidRDefault="006477B1" w:rsidP="006477B1">
      <w:pPr>
        <w:pStyle w:val="TM2"/>
        <w:ind w:left="216"/>
        <w:rPr>
          <w:rFonts w:ascii="Times New Roman" w:hAnsi="Times New Roman" w:cs="Times New Roman"/>
        </w:rPr>
      </w:pPr>
      <w:r>
        <w:rPr>
          <w:rFonts w:ascii="Times New Roman" w:hAnsi="Times New Roman" w:cs="Times New Roman"/>
        </w:rPr>
        <w:t>Les obligations</w:t>
      </w:r>
      <w:r w:rsidRPr="00CF1D89">
        <w:rPr>
          <w:rFonts w:ascii="Times New Roman" w:hAnsi="Times New Roman" w:cs="Times New Roman"/>
        </w:rPr>
        <w:t xml:space="preserve"> </w:t>
      </w:r>
      <w:r w:rsidRPr="00CF1D89">
        <w:rPr>
          <w:rFonts w:ascii="Times New Roman" w:hAnsi="Times New Roman" w:cs="Times New Roman"/>
        </w:rPr>
        <w:ptab w:relativeTo="margin" w:alignment="right" w:leader="dot"/>
      </w:r>
    </w:p>
    <w:p w:rsidR="006477B1" w:rsidRDefault="006477B1" w:rsidP="006477B1">
      <w:pPr>
        <w:pStyle w:val="TM2"/>
        <w:ind w:left="216"/>
        <w:rPr>
          <w:rFonts w:ascii="Times New Roman" w:hAnsi="Times New Roman" w:cs="Times New Roman"/>
        </w:rPr>
      </w:pPr>
      <w:r>
        <w:rPr>
          <w:rFonts w:ascii="Times New Roman" w:hAnsi="Times New Roman" w:cs="Times New Roman"/>
        </w:rPr>
        <w:lastRenderedPageBreak/>
        <w:t>Les sanctions</w:t>
      </w:r>
      <w:r w:rsidRPr="00CF1D89">
        <w:rPr>
          <w:rFonts w:ascii="Times New Roman" w:hAnsi="Times New Roman" w:cs="Times New Roman"/>
        </w:rPr>
        <w:t xml:space="preserve"> </w:t>
      </w:r>
      <w:r w:rsidRPr="00CF1D89">
        <w:rPr>
          <w:rFonts w:ascii="Times New Roman" w:hAnsi="Times New Roman" w:cs="Times New Roman"/>
        </w:rPr>
        <w:ptab w:relativeTo="margin" w:alignment="right" w:leader="dot"/>
      </w: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V</w:t>
      </w:r>
      <w:r>
        <w:rPr>
          <w:rFonts w:ascii="Times New Roman" w:hAnsi="Times New Roman" w:cs="Times New Roman"/>
          <w:b/>
        </w:rPr>
        <w:t>II</w:t>
      </w:r>
      <w:r w:rsidRPr="00CF1D89">
        <w:rPr>
          <w:rFonts w:ascii="Times New Roman" w:hAnsi="Times New Roman" w:cs="Times New Roman"/>
          <w:b/>
        </w:rPr>
        <w:t xml:space="preserve">- </w:t>
      </w:r>
      <w:r>
        <w:rPr>
          <w:rFonts w:ascii="Times New Roman" w:hAnsi="Times New Roman" w:cs="Times New Roman"/>
          <w:b/>
        </w:rPr>
        <w:t>Le temps de travail et les congés</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 temps de travail</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différents congés et absences</w:t>
      </w:r>
      <w:r w:rsidRPr="00CF1D89">
        <w:rPr>
          <w:rFonts w:ascii="Times New Roman" w:hAnsi="Times New Roman" w:cs="Times New Roman"/>
        </w:rPr>
        <w:t xml:space="preserve"> </w:t>
      </w:r>
      <w:r w:rsidRPr="00CF1D89">
        <w:rPr>
          <w:rFonts w:ascii="Times New Roman" w:hAnsi="Times New Roman" w:cs="Times New Roman"/>
        </w:rPr>
        <w:ptab w:relativeTo="margin" w:alignment="right" w:leader="dot"/>
      </w:r>
    </w:p>
    <w:p w:rsidR="006477B1" w:rsidRDefault="006477B1" w:rsidP="006477B1">
      <w:pPr>
        <w:pStyle w:val="TM1"/>
        <w:rPr>
          <w:rFonts w:ascii="Times New Roman" w:hAnsi="Times New Roman" w:cs="Times New Roman"/>
          <w:b/>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V</w:t>
      </w:r>
      <w:r>
        <w:rPr>
          <w:rFonts w:ascii="Times New Roman" w:hAnsi="Times New Roman" w:cs="Times New Roman"/>
          <w:b/>
        </w:rPr>
        <w:t>II</w:t>
      </w:r>
      <w:r w:rsidRPr="00CF1D89">
        <w:rPr>
          <w:rFonts w:ascii="Times New Roman" w:hAnsi="Times New Roman" w:cs="Times New Roman"/>
          <w:b/>
        </w:rPr>
        <w:t xml:space="preserve">I- </w:t>
      </w:r>
      <w:r>
        <w:rPr>
          <w:rFonts w:ascii="Times New Roman" w:hAnsi="Times New Roman" w:cs="Times New Roman"/>
          <w:b/>
        </w:rPr>
        <w:t>La r</w:t>
      </w:r>
      <w:r w:rsidRPr="00CF1D89">
        <w:rPr>
          <w:rFonts w:ascii="Times New Roman" w:hAnsi="Times New Roman" w:cs="Times New Roman"/>
          <w:b/>
        </w:rPr>
        <w:t xml:space="preserve">émunération </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éléments constitutifs de la rémunération</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Les éléments constitutifs de la fiche de paie</w:t>
      </w:r>
      <w:r w:rsidRPr="00CF1D89">
        <w:rPr>
          <w:rFonts w:ascii="Times New Roman" w:hAnsi="Times New Roman" w:cs="Times New Roman"/>
        </w:rPr>
        <w:t xml:space="preserve"> </w:t>
      </w:r>
      <w:r w:rsidRPr="00CF1D89">
        <w:rPr>
          <w:rFonts w:ascii="Times New Roman" w:hAnsi="Times New Roman" w:cs="Times New Roman"/>
        </w:rPr>
        <w:ptab w:relativeTo="margin" w:alignment="right" w:leader="dot"/>
      </w:r>
    </w:p>
    <w:p w:rsidR="006477B1" w:rsidRDefault="006477B1" w:rsidP="006477B1">
      <w:pPr>
        <w:pStyle w:val="TM1"/>
        <w:rPr>
          <w:rFonts w:ascii="Times New Roman" w:hAnsi="Times New Roman" w:cs="Times New Roman"/>
          <w:b/>
        </w:rPr>
      </w:pPr>
    </w:p>
    <w:p w:rsidR="006477B1" w:rsidRPr="00CF1D89" w:rsidRDefault="006477B1" w:rsidP="006477B1">
      <w:pPr>
        <w:pStyle w:val="TM1"/>
        <w:rPr>
          <w:rFonts w:ascii="Times New Roman" w:hAnsi="Times New Roman" w:cs="Times New Roman"/>
        </w:rPr>
      </w:pPr>
      <w:r>
        <w:rPr>
          <w:rFonts w:ascii="Times New Roman" w:hAnsi="Times New Roman" w:cs="Times New Roman"/>
          <w:b/>
        </w:rPr>
        <w:t>IX</w:t>
      </w:r>
      <w:r w:rsidRPr="00CF1D89">
        <w:rPr>
          <w:rFonts w:ascii="Times New Roman" w:hAnsi="Times New Roman" w:cs="Times New Roman"/>
          <w:b/>
        </w:rPr>
        <w:t>- La sécurité</w:t>
      </w:r>
      <w:r w:rsidRPr="00CF1D89">
        <w:rPr>
          <w:rFonts w:ascii="Times New Roman" w:hAnsi="Times New Roman" w:cs="Times New Roman"/>
        </w:rPr>
        <w:ptab w:relativeTo="margin" w:alignment="right" w:leader="dot"/>
      </w:r>
    </w:p>
    <w:p w:rsidR="006477B1" w:rsidRPr="00CF1D89" w:rsidRDefault="006477B1" w:rsidP="006477B1">
      <w:pPr>
        <w:pStyle w:val="TM1"/>
        <w:ind w:firstLine="284"/>
        <w:rPr>
          <w:rFonts w:ascii="Times New Roman" w:hAnsi="Times New Roman" w:cs="Times New Roman"/>
        </w:rPr>
      </w:pPr>
      <w:r w:rsidRPr="00CF1D89">
        <w:rPr>
          <w:rFonts w:ascii="Times New Roman" w:hAnsi="Times New Roman" w:cs="Times New Roman"/>
        </w:rPr>
        <w:t>EPI : Equipements de protection individuelle</w:t>
      </w:r>
      <w:r w:rsidRPr="00CF1D89">
        <w:rPr>
          <w:rFonts w:ascii="Times New Roman" w:hAnsi="Times New Roman" w:cs="Times New Roman"/>
        </w:rPr>
        <w:ptab w:relativeTo="margin" w:alignment="right" w:leader="dot"/>
      </w:r>
    </w:p>
    <w:p w:rsidR="006477B1" w:rsidRPr="00CF1D89" w:rsidRDefault="006477B1" w:rsidP="006477B1">
      <w:pPr>
        <w:pStyle w:val="TM1"/>
        <w:ind w:firstLine="284"/>
        <w:rPr>
          <w:rFonts w:ascii="Times New Roman" w:hAnsi="Times New Roman" w:cs="Times New Roman"/>
        </w:rPr>
      </w:pPr>
      <w:r w:rsidRPr="00CF1D89">
        <w:rPr>
          <w:rFonts w:ascii="Times New Roman" w:hAnsi="Times New Roman" w:cs="Times New Roman"/>
        </w:rPr>
        <w:t>Plan d’évacuation</w:t>
      </w:r>
      <w:r w:rsidRPr="00CF1D89">
        <w:rPr>
          <w:rFonts w:ascii="Times New Roman" w:hAnsi="Times New Roman" w:cs="Times New Roman"/>
        </w:rPr>
        <w:ptab w:relativeTo="margin" w:alignment="right" w:leader="dot"/>
      </w:r>
    </w:p>
    <w:p w:rsidR="006477B1" w:rsidRPr="00CF1D89" w:rsidRDefault="006477B1" w:rsidP="006477B1">
      <w:pPr>
        <w:pStyle w:val="TM1"/>
        <w:ind w:firstLine="284"/>
        <w:rPr>
          <w:rFonts w:ascii="Times New Roman" w:hAnsi="Times New Roman" w:cs="Times New Roman"/>
        </w:rPr>
      </w:pPr>
      <w:r w:rsidRPr="00CF1D89">
        <w:rPr>
          <w:rFonts w:ascii="Times New Roman" w:hAnsi="Times New Roman" w:cs="Times New Roman"/>
        </w:rPr>
        <w:t>Document unique</w:t>
      </w:r>
      <w:r w:rsidRPr="00CF1D89">
        <w:rPr>
          <w:rFonts w:ascii="Times New Roman" w:hAnsi="Times New Roman" w:cs="Times New Roman"/>
        </w:rPr>
        <w:ptab w:relativeTo="margin" w:alignment="right" w:leader="dot"/>
      </w:r>
    </w:p>
    <w:p w:rsidR="006477B1" w:rsidRPr="00CF1D89" w:rsidRDefault="006477B1" w:rsidP="006477B1">
      <w:pPr>
        <w:pStyle w:val="TM1"/>
        <w:rPr>
          <w:rFonts w:ascii="Times New Roman" w:hAnsi="Times New Roman" w:cs="Times New Roman"/>
          <w:b/>
        </w:rPr>
      </w:pPr>
    </w:p>
    <w:p w:rsidR="006477B1" w:rsidRPr="00CF1D89" w:rsidRDefault="006477B1" w:rsidP="006477B1">
      <w:pPr>
        <w:pStyle w:val="TM1"/>
        <w:rPr>
          <w:rFonts w:ascii="Times New Roman" w:hAnsi="Times New Roman" w:cs="Times New Roman"/>
        </w:rPr>
      </w:pPr>
      <w:r>
        <w:rPr>
          <w:rFonts w:ascii="Times New Roman" w:hAnsi="Times New Roman" w:cs="Times New Roman"/>
          <w:b/>
        </w:rPr>
        <w:t>X</w:t>
      </w:r>
      <w:r w:rsidRPr="00CF1D89">
        <w:rPr>
          <w:rFonts w:ascii="Times New Roman" w:hAnsi="Times New Roman" w:cs="Times New Roman"/>
          <w:b/>
        </w:rPr>
        <w:t xml:space="preserve">- </w:t>
      </w:r>
      <w:r>
        <w:rPr>
          <w:rFonts w:ascii="Times New Roman" w:hAnsi="Times New Roman" w:cs="Times New Roman"/>
          <w:b/>
        </w:rPr>
        <w:t>Le social</w:t>
      </w:r>
      <w:r w:rsidRPr="00CF1D89">
        <w:rPr>
          <w:rFonts w:ascii="Times New Roman" w:hAnsi="Times New Roman" w:cs="Times New Roman"/>
          <w:b/>
        </w:rPr>
        <w:t xml:space="preserve"> et </w:t>
      </w:r>
      <w:r>
        <w:rPr>
          <w:rFonts w:ascii="Times New Roman" w:hAnsi="Times New Roman" w:cs="Times New Roman"/>
          <w:b/>
        </w:rPr>
        <w:t xml:space="preserve">le </w:t>
      </w:r>
      <w:r w:rsidRPr="00CF1D89">
        <w:rPr>
          <w:rFonts w:ascii="Times New Roman" w:hAnsi="Times New Roman" w:cs="Times New Roman"/>
          <w:b/>
        </w:rPr>
        <w:t>médica</w:t>
      </w:r>
      <w:r>
        <w:rPr>
          <w:rFonts w:ascii="Times New Roman" w:hAnsi="Times New Roman" w:cs="Times New Roman"/>
          <w:b/>
        </w:rPr>
        <w:t>l</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Pr>
          <w:rFonts w:ascii="Times New Roman" w:hAnsi="Times New Roman" w:cs="Times New Roman"/>
        </w:rPr>
        <w:t>Œuvres sociales</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Régime de santé et prévoyance</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Suivi médical</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Protection santé</w:t>
      </w:r>
      <w:r w:rsidRPr="00CF1D89">
        <w:rPr>
          <w:rFonts w:ascii="Times New Roman" w:hAnsi="Times New Roman" w:cs="Times New Roman"/>
        </w:rPr>
        <w:ptab w:relativeTo="margin" w:alignment="right" w:leader="dot"/>
      </w:r>
    </w:p>
    <w:p w:rsidR="006477B1" w:rsidRPr="00CF1D89" w:rsidRDefault="006477B1" w:rsidP="006477B1">
      <w:pPr>
        <w:pStyle w:val="TM1"/>
        <w:rPr>
          <w:rFonts w:ascii="Times New Roman" w:hAnsi="Times New Roman" w:cs="Times New Roman"/>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X</w:t>
      </w:r>
      <w:r>
        <w:rPr>
          <w:rFonts w:ascii="Times New Roman" w:hAnsi="Times New Roman" w:cs="Times New Roman"/>
          <w:b/>
        </w:rPr>
        <w:t>I</w:t>
      </w:r>
      <w:r w:rsidRPr="00CF1D89">
        <w:rPr>
          <w:rFonts w:ascii="Times New Roman" w:hAnsi="Times New Roman" w:cs="Times New Roman"/>
          <w:b/>
        </w:rPr>
        <w:t>- Partenaires sociaux</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 xml:space="preserve">Instances </w:t>
      </w:r>
      <w:r>
        <w:rPr>
          <w:rFonts w:ascii="Times New Roman" w:hAnsi="Times New Roman" w:cs="Times New Roman"/>
        </w:rPr>
        <w:t xml:space="preserve">représentatives </w:t>
      </w:r>
      <w:r w:rsidRPr="00CF1D89">
        <w:rPr>
          <w:rFonts w:ascii="Times New Roman" w:hAnsi="Times New Roman" w:cs="Times New Roman"/>
        </w:rPr>
        <w:t>du personnel</w:t>
      </w:r>
      <w:r w:rsidRPr="00CF1D89">
        <w:rPr>
          <w:rFonts w:ascii="Times New Roman" w:hAnsi="Times New Roman" w:cs="Times New Roman"/>
        </w:rPr>
        <w:ptab w:relativeTo="margin" w:alignment="right" w:leader="dot"/>
      </w:r>
    </w:p>
    <w:p w:rsidR="006477B1" w:rsidRPr="00CF1D89" w:rsidRDefault="006477B1" w:rsidP="006477B1">
      <w:pPr>
        <w:pStyle w:val="TM2"/>
        <w:ind w:left="216"/>
        <w:rPr>
          <w:rFonts w:ascii="Times New Roman" w:hAnsi="Times New Roman" w:cs="Times New Roman"/>
        </w:rPr>
      </w:pPr>
      <w:r w:rsidRPr="00CF1D89">
        <w:rPr>
          <w:rFonts w:ascii="Times New Roman" w:hAnsi="Times New Roman" w:cs="Times New Roman"/>
        </w:rPr>
        <w:t>Organisations syndicales</w:t>
      </w:r>
      <w:r w:rsidRPr="00CF1D89">
        <w:rPr>
          <w:rFonts w:ascii="Times New Roman" w:hAnsi="Times New Roman" w:cs="Times New Roman"/>
        </w:rPr>
        <w:ptab w:relativeTo="margin" w:alignment="right" w:leader="dot"/>
      </w:r>
    </w:p>
    <w:p w:rsidR="006477B1" w:rsidRPr="00CF1D89" w:rsidRDefault="006477B1" w:rsidP="006477B1">
      <w:pPr>
        <w:pStyle w:val="TM1"/>
        <w:rPr>
          <w:rFonts w:ascii="Times New Roman" w:eastAsiaTheme="minorHAnsi"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TM1"/>
        <w:rPr>
          <w:rFonts w:ascii="Times New Roman" w:hAnsi="Times New Roman" w:cs="Times New Roman"/>
        </w:rPr>
      </w:pPr>
      <w:r w:rsidRPr="00CF1D89">
        <w:rPr>
          <w:rFonts w:ascii="Times New Roman" w:hAnsi="Times New Roman" w:cs="Times New Roman"/>
          <w:b/>
        </w:rPr>
        <w:t>Glossaire</w:t>
      </w:r>
      <w:r w:rsidRPr="00CF1D89">
        <w:rPr>
          <w:rFonts w:ascii="Times New Roman" w:hAnsi="Times New Roman" w:cs="Times New Roman"/>
        </w:rPr>
        <w:ptab w:relativeTo="margin" w:alignment="right" w:leader="do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Citationintense"/>
        <w:rPr>
          <w:rFonts w:ascii="Times New Roman" w:hAnsi="Times New Roman" w:cs="Times New Roman"/>
          <w:i w:val="0"/>
        </w:rPr>
        <w:sectPr w:rsidR="006477B1" w:rsidRPr="00CF1D89" w:rsidSect="008D3D6D">
          <w:footerReference w:type="default" r:id="rId7"/>
          <w:pgSz w:w="11906" w:h="16838"/>
          <w:pgMar w:top="1417" w:right="1417" w:bottom="1417" w:left="1417" w:header="708" w:footer="708" w:gutter="0"/>
          <w:cols w:space="708"/>
          <w:docGrid w:linePitch="360"/>
        </w:sectPr>
      </w:pPr>
    </w:p>
    <w:p w:rsidR="006477B1" w:rsidRPr="00CF1D89" w:rsidRDefault="006477B1" w:rsidP="006477B1">
      <w:pPr>
        <w:pStyle w:val="Citationintense"/>
        <w:pBdr>
          <w:bottom w:val="single" w:sz="4" w:space="1" w:color="auto"/>
        </w:pBdr>
        <w:ind w:right="0" w:hanging="936"/>
        <w:jc w:val="both"/>
        <w:rPr>
          <w:rFonts w:ascii="Times New Roman" w:hAnsi="Times New Roman" w:cs="Times New Roman"/>
          <w:i w:val="0"/>
          <w:color w:val="auto"/>
        </w:rPr>
      </w:pPr>
      <w:r w:rsidRPr="00CF1D89">
        <w:rPr>
          <w:rFonts w:ascii="Times New Roman" w:hAnsi="Times New Roman" w:cs="Times New Roman"/>
          <w:i w:val="0"/>
          <w:color w:val="auto"/>
        </w:rPr>
        <w:lastRenderedPageBreak/>
        <w:t>Le mot du Président/Maire</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Citationintense"/>
        <w:rPr>
          <w:rFonts w:ascii="Times New Roman" w:hAnsi="Times New Roman" w:cs="Times New Roman"/>
          <w:i w:val="0"/>
        </w:rPr>
        <w:sectPr w:rsidR="006477B1" w:rsidRPr="00CF1D89" w:rsidSect="008D3D6D">
          <w:footerReference w:type="default" r:id="rId8"/>
          <w:pgSz w:w="11906" w:h="16838"/>
          <w:pgMar w:top="1417" w:right="1417" w:bottom="1417" w:left="1417" w:header="708" w:footer="708" w:gutter="0"/>
          <w:cols w:space="708"/>
          <w:docGrid w:linePitch="360"/>
        </w:sectPr>
      </w:pPr>
    </w:p>
    <w:p w:rsidR="006477B1" w:rsidRPr="00CF1D89" w:rsidRDefault="006477B1" w:rsidP="006477B1">
      <w:pPr>
        <w:pStyle w:val="Citationintense"/>
        <w:pBdr>
          <w:bottom w:val="single" w:sz="4" w:space="1" w:color="auto"/>
        </w:pBdr>
        <w:ind w:right="0" w:hanging="936"/>
        <w:jc w:val="both"/>
        <w:rPr>
          <w:rFonts w:ascii="Times New Roman" w:hAnsi="Times New Roman" w:cs="Times New Roman"/>
          <w:i w:val="0"/>
          <w:color w:val="auto"/>
        </w:rPr>
      </w:pPr>
      <w:r w:rsidRPr="00CF1D89">
        <w:rPr>
          <w:rFonts w:ascii="Times New Roman" w:hAnsi="Times New Roman" w:cs="Times New Roman"/>
          <w:i w:val="0"/>
          <w:color w:val="auto"/>
        </w:rPr>
        <w:lastRenderedPageBreak/>
        <w:t>I- Contexte de la collectivité</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Historique </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Caractéristiques du territoire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économique (tissu économique)</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sociale (démographie, natalité, chômage, composition de la population…)</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géographique</w:t>
      </w:r>
    </w:p>
    <w:p w:rsidR="006477B1" w:rsidRPr="00CF1D89" w:rsidRDefault="006477B1" w:rsidP="006477B1">
      <w:pPr>
        <w:pStyle w:val="Paragraphedeliste"/>
        <w:numPr>
          <w:ilvl w:val="0"/>
          <w:numId w:val="2"/>
        </w:numPr>
        <w:spacing w:after="0"/>
        <w:rPr>
          <w:rFonts w:ascii="Times New Roman" w:hAnsi="Times New Roman" w:cs="Times New Roman"/>
        </w:rPr>
      </w:pPr>
      <w:r w:rsidRPr="00CF1D89">
        <w:rPr>
          <w:rFonts w:ascii="Times New Roman" w:hAnsi="Times New Roman" w:cs="Times New Roman"/>
        </w:rPr>
        <w:t>canton</w:t>
      </w:r>
    </w:p>
    <w:p w:rsidR="006477B1" w:rsidRPr="00CF1D89" w:rsidRDefault="006477B1" w:rsidP="006477B1">
      <w:pPr>
        <w:pStyle w:val="Paragraphedeliste"/>
        <w:numPr>
          <w:ilvl w:val="0"/>
          <w:numId w:val="2"/>
        </w:numPr>
        <w:spacing w:after="0"/>
        <w:rPr>
          <w:rFonts w:ascii="Times New Roman" w:hAnsi="Times New Roman" w:cs="Times New Roman"/>
        </w:rPr>
      </w:pPr>
      <w:r w:rsidRPr="00CF1D89">
        <w:rPr>
          <w:rFonts w:ascii="Times New Roman" w:hAnsi="Times New Roman" w:cs="Times New Roman"/>
        </w:rPr>
        <w:t>arrondissement</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intercommunalité, syndicats intercommunaux, culture de la mutualisation le cas échéant…</w:t>
      </w:r>
    </w:p>
    <w:p w:rsidR="006477B1" w:rsidRPr="00CF1D89" w:rsidRDefault="006477B1" w:rsidP="006477B1">
      <w:pPr>
        <w:spacing w:after="0"/>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Valeurs </w:t>
      </w:r>
      <w:r w:rsidR="008D3D6D" w:rsidRPr="008D3D6D">
        <w:rPr>
          <w:rFonts w:ascii="Times New Roman" w:hAnsi="Times New Roman" w:cs="Times New Roman"/>
        </w:rPr>
        <w:t>(si charte des valeurs)</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Citationintense"/>
        <w:rPr>
          <w:rFonts w:ascii="Times New Roman" w:hAnsi="Times New Roman" w:cs="Times New Roman"/>
          <w:i w:val="0"/>
        </w:rPr>
        <w:sectPr w:rsidR="006477B1" w:rsidRPr="00CF1D89" w:rsidSect="008D3D6D">
          <w:footerReference w:type="default" r:id="rId9"/>
          <w:pgSz w:w="11906" w:h="16838"/>
          <w:pgMar w:top="1417" w:right="1417" w:bottom="1417" w:left="1417" w:header="708" w:footer="708" w:gutter="0"/>
          <w:cols w:space="708"/>
          <w:docGrid w:linePitch="360"/>
        </w:sectPr>
      </w:pPr>
    </w:p>
    <w:p w:rsidR="006477B1" w:rsidRPr="00CF1D89" w:rsidRDefault="006477B1" w:rsidP="006477B1">
      <w:pPr>
        <w:pStyle w:val="Citationintense"/>
        <w:ind w:right="-142" w:hanging="936"/>
        <w:rPr>
          <w:rFonts w:ascii="Times New Roman" w:hAnsi="Times New Roman" w:cs="Times New Roman"/>
          <w:i w:val="0"/>
          <w:color w:val="auto"/>
        </w:rPr>
      </w:pPr>
      <w:r w:rsidRPr="00CF1D89">
        <w:rPr>
          <w:rFonts w:ascii="Times New Roman" w:hAnsi="Times New Roman" w:cs="Times New Roman"/>
          <w:i w:val="0"/>
          <w:color w:val="auto"/>
        </w:rPr>
        <w:lastRenderedPageBreak/>
        <w:t>II- Le fonctionnement de la collectivité</w:t>
      </w:r>
    </w:p>
    <w:p w:rsidR="006477B1" w:rsidRPr="00CF1D89" w:rsidRDefault="006477B1" w:rsidP="006477B1">
      <w:pPr>
        <w:rPr>
          <w:rFonts w:ascii="Times New Roman" w:hAnsi="Times New Roman" w:cs="Times New Roman"/>
          <w:b/>
        </w:rPr>
      </w:pPr>
      <w:r w:rsidRPr="00CF1D89">
        <w:rPr>
          <w:rFonts w:ascii="Times New Roman" w:hAnsi="Times New Roman" w:cs="Times New Roman"/>
          <w:b/>
        </w:rPr>
        <w:t>Présentation de l’équipe</w:t>
      </w:r>
      <w:r>
        <w:rPr>
          <w:rFonts w:ascii="Times New Roman" w:hAnsi="Times New Roman" w:cs="Times New Roman"/>
          <w:b/>
        </w:rPr>
        <w:t>, des élus…</w:t>
      </w:r>
    </w:p>
    <w:p w:rsidR="006477B1" w:rsidRPr="00CF1D89" w:rsidRDefault="006477B1" w:rsidP="006477B1">
      <w:pPr>
        <w:rPr>
          <w:rFonts w:ascii="Times New Roman" w:hAnsi="Times New Roman" w:cs="Times New Roman"/>
        </w:rPr>
      </w:pPr>
      <w:r w:rsidRPr="00CF1D89">
        <w:rPr>
          <w:rFonts w:ascii="Times New Roman" w:hAnsi="Times New Roman" w:cs="Times New Roman"/>
        </w:rPr>
        <w:t>Trombinoscope, nom, délégation, domaine de compétence…</w:t>
      </w: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Missions et compétences de la collectivité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Facultatives</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Obligatoires</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Transférées, mutualisées…</w:t>
      </w:r>
    </w:p>
    <w:p w:rsidR="006477B1" w:rsidRPr="00CF1D89" w:rsidRDefault="006477B1" w:rsidP="006477B1">
      <w:pPr>
        <w:spacing w:after="0"/>
        <w:rPr>
          <w:rFonts w:ascii="Times New Roman" w:hAnsi="Times New Roman" w:cs="Times New Roman"/>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spacing w:after="0"/>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Organigramme des services avec trombinoscope </w:t>
      </w: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p>
    <w:p w:rsidR="006477B1" w:rsidRPr="00CF1D89" w:rsidRDefault="006477B1" w:rsidP="006477B1">
      <w:pPr>
        <w:shd w:val="clear" w:color="auto" w:fill="FFFFFF"/>
        <w:spacing w:before="187" w:after="187" w:line="240" w:lineRule="auto"/>
        <w:jc w:val="center"/>
        <w:textAlignment w:val="baseline"/>
        <w:outlineLvl w:val="3"/>
        <w:rPr>
          <w:rFonts w:ascii="Times New Roman" w:eastAsia="Times New Roman" w:hAnsi="Times New Roman" w:cs="Times New Roman"/>
          <w:b/>
          <w:bCs/>
          <w:lang w:eastAsia="fr-FR"/>
        </w:rPr>
      </w:pPr>
    </w:p>
    <w:p w:rsidR="006477B1" w:rsidRPr="00CF1D89" w:rsidRDefault="006477B1" w:rsidP="006477B1">
      <w:pPr>
        <w:pStyle w:val="Citationintense"/>
        <w:rPr>
          <w:rFonts w:ascii="Times New Roman" w:hAnsi="Times New Roman" w:cs="Times New Roman"/>
          <w:i w:val="0"/>
        </w:rPr>
        <w:sectPr w:rsidR="006477B1" w:rsidRPr="00CF1D89" w:rsidSect="008D3D6D">
          <w:footerReference w:type="default" r:id="rId10"/>
          <w:pgSz w:w="11906" w:h="16838"/>
          <w:pgMar w:top="1417" w:right="1417" w:bottom="1417" w:left="1417" w:header="708" w:footer="708" w:gutter="0"/>
          <w:cols w:space="708"/>
          <w:docGrid w:linePitch="360"/>
        </w:sectPr>
      </w:pPr>
    </w:p>
    <w:p w:rsidR="006477B1" w:rsidRPr="00CF1D89" w:rsidRDefault="006477B1" w:rsidP="006477B1">
      <w:pPr>
        <w:pStyle w:val="Citationintense"/>
        <w:ind w:right="-144" w:hanging="936"/>
        <w:rPr>
          <w:rFonts w:ascii="Times New Roman" w:hAnsi="Times New Roman" w:cs="Times New Roman"/>
          <w:i w:val="0"/>
          <w:color w:val="auto"/>
        </w:rPr>
      </w:pPr>
      <w:r w:rsidRPr="00CF1D89">
        <w:rPr>
          <w:rFonts w:ascii="Times New Roman" w:hAnsi="Times New Roman" w:cs="Times New Roman"/>
          <w:i w:val="0"/>
          <w:color w:val="auto"/>
        </w:rPr>
        <w:lastRenderedPageBreak/>
        <w:t>III- Cadre de vie et environnement de travail</w:t>
      </w:r>
    </w:p>
    <w:p w:rsidR="006477B1" w:rsidRPr="00CF1D89" w:rsidRDefault="006477B1" w:rsidP="006477B1">
      <w:pPr>
        <w:rPr>
          <w:rFonts w:ascii="Times New Roman" w:hAnsi="Times New Roman" w:cs="Times New Roman"/>
          <w:b/>
        </w:rPr>
      </w:pPr>
      <w:r w:rsidRPr="00CF1D89">
        <w:rPr>
          <w:rFonts w:ascii="Times New Roman" w:hAnsi="Times New Roman" w:cs="Times New Roman"/>
          <w:b/>
        </w:rPr>
        <w:t>Accès à la collectivité </w:t>
      </w:r>
    </w:p>
    <w:p w:rsidR="006477B1" w:rsidRPr="00CF1D89" w:rsidRDefault="006477B1" w:rsidP="006477B1">
      <w:pPr>
        <w:rPr>
          <w:rFonts w:ascii="Times New Roman" w:hAnsi="Times New Roman" w:cs="Times New Roman"/>
        </w:rPr>
      </w:pPr>
      <w:r w:rsidRPr="00CF1D89">
        <w:rPr>
          <w:rFonts w:ascii="Times New Roman" w:hAnsi="Times New Roman" w:cs="Times New Roman"/>
        </w:rPr>
        <w:t>- situation géographique</w:t>
      </w:r>
    </w:p>
    <w:p w:rsidR="006477B1" w:rsidRPr="00CF1D89" w:rsidRDefault="006477B1" w:rsidP="006477B1">
      <w:pPr>
        <w:rPr>
          <w:rFonts w:ascii="Times New Roman" w:hAnsi="Times New Roman" w:cs="Times New Roman"/>
        </w:rPr>
      </w:pPr>
      <w:r w:rsidRPr="00CF1D89">
        <w:rPr>
          <w:rFonts w:ascii="Times New Roman" w:hAnsi="Times New Roman" w:cs="Times New Roman"/>
        </w:rPr>
        <w:t>- sites composant la collectivité</w:t>
      </w:r>
    </w:p>
    <w:p w:rsidR="006477B1" w:rsidRPr="00CF1D89" w:rsidRDefault="006477B1" w:rsidP="006477B1">
      <w:pPr>
        <w:rPr>
          <w:rFonts w:ascii="Times New Roman" w:hAnsi="Times New Roman" w:cs="Times New Roman"/>
        </w:rPr>
      </w:pPr>
      <w:r w:rsidRPr="00CF1D89">
        <w:rPr>
          <w:rFonts w:ascii="Times New Roman" w:hAnsi="Times New Roman" w:cs="Times New Roman"/>
        </w:rPr>
        <w:t>- coordonnées GPS</w:t>
      </w:r>
    </w:p>
    <w:p w:rsidR="006477B1" w:rsidRPr="00CF1D89" w:rsidRDefault="006477B1" w:rsidP="006477B1">
      <w:pPr>
        <w:rPr>
          <w:rFonts w:ascii="Times New Roman" w:hAnsi="Times New Roman" w:cs="Times New Roman"/>
        </w:rPr>
      </w:pPr>
      <w:r w:rsidRPr="00CF1D89">
        <w:rPr>
          <w:rFonts w:ascii="Times New Roman" w:hAnsi="Times New Roman" w:cs="Times New Roman"/>
        </w:rPr>
        <w:t>- itinéraire/plan d’accès</w: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Equipements fournis par la collectivité </w:t>
      </w:r>
    </w:p>
    <w:p w:rsidR="006477B1" w:rsidRPr="00CF1D89" w:rsidRDefault="006477B1" w:rsidP="006477B1">
      <w:pPr>
        <w:rPr>
          <w:rFonts w:ascii="Times New Roman" w:hAnsi="Times New Roman" w:cs="Times New Roman"/>
        </w:rPr>
      </w:pPr>
      <w:r w:rsidRPr="00CF1D89">
        <w:rPr>
          <w:rFonts w:ascii="Times New Roman" w:hAnsi="Times New Roman" w:cs="Times New Roman"/>
        </w:rPr>
        <w:t>- outils informatiques</w:t>
      </w:r>
    </w:p>
    <w:p w:rsidR="006477B1" w:rsidRPr="00CF1D89" w:rsidRDefault="006477B1" w:rsidP="006477B1">
      <w:pPr>
        <w:rPr>
          <w:rFonts w:ascii="Times New Roman" w:hAnsi="Times New Roman" w:cs="Times New Roman"/>
        </w:rPr>
      </w:pPr>
      <w:r w:rsidRPr="00CF1D89">
        <w:rPr>
          <w:rFonts w:ascii="Times New Roman" w:hAnsi="Times New Roman" w:cs="Times New Roman"/>
        </w:rPr>
        <w:t>- vêtements de travail</w:t>
      </w:r>
    </w:p>
    <w:p w:rsidR="006477B1" w:rsidRPr="00CF1D89" w:rsidRDefault="006477B1" w:rsidP="006477B1">
      <w:pPr>
        <w:rPr>
          <w:rFonts w:ascii="Times New Roman" w:hAnsi="Times New Roman" w:cs="Times New Roman"/>
        </w:rPr>
      </w:pPr>
      <w:r w:rsidRPr="00CF1D89">
        <w:rPr>
          <w:rFonts w:ascii="Times New Roman" w:hAnsi="Times New Roman" w:cs="Times New Roman"/>
        </w:rPr>
        <w:t>- véhicule de service</w:t>
      </w:r>
    </w:p>
    <w:p w:rsidR="006477B1" w:rsidRPr="00CF1D89" w:rsidRDefault="006477B1" w:rsidP="006477B1">
      <w:pPr>
        <w:rPr>
          <w:rFonts w:ascii="Times New Roman" w:hAnsi="Times New Roman" w:cs="Times New Roman"/>
        </w:rPr>
      </w:pPr>
      <w:r w:rsidRPr="00CF1D89">
        <w:rPr>
          <w:rFonts w:ascii="Times New Roman" w:hAnsi="Times New Roman" w:cs="Times New Roman"/>
        </w:rPr>
        <w:t>- badge et pointeuse</w:t>
      </w:r>
    </w:p>
    <w:p w:rsidR="006477B1" w:rsidRPr="00CF1D89" w:rsidRDefault="006477B1" w:rsidP="006477B1">
      <w:pPr>
        <w:rPr>
          <w:rFonts w:ascii="Times New Roman" w:hAnsi="Times New Roman" w:cs="Times New Roman"/>
        </w:rPr>
      </w:pPr>
      <w:r w:rsidRPr="00CF1D89">
        <w:rPr>
          <w:rFonts w:ascii="Times New Roman" w:hAnsi="Times New Roman" w:cs="Times New Roman"/>
        </w:rPr>
        <w:t>- fournitures</w:t>
      </w:r>
    </w:p>
    <w:p w:rsidR="006477B1" w:rsidRPr="00CF1D89" w:rsidRDefault="006477B1" w:rsidP="006477B1">
      <w:pPr>
        <w:rPr>
          <w:rFonts w:ascii="Times New Roman" w:hAnsi="Times New Roman" w:cs="Times New Roman"/>
        </w:rPr>
      </w:pPr>
      <w:r w:rsidRPr="006369D6">
        <w:rPr>
          <w:rFonts w:ascii="Times New Roman" w:hAnsi="Times New Roman" w:cs="Times New Roman"/>
          <w:highlight w:val="yellow"/>
        </w:rPr>
        <w:t>Préciser l’emplacement, le mode d’emploi, les personnes à joindre…</w:t>
      </w:r>
    </w:p>
    <w:p w:rsidR="006477B1" w:rsidRPr="00CF1D89" w:rsidRDefault="006477B1" w:rsidP="006477B1">
      <w:pPr>
        <w:rPr>
          <w:rFonts w:ascii="Times New Roman" w:hAnsi="Times New Roman" w:cs="Times New Roman"/>
          <w:b/>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Organisation de la vie collective : </w:t>
      </w:r>
    </w:p>
    <w:p w:rsidR="006477B1" w:rsidRPr="00CF1D89" w:rsidRDefault="006477B1" w:rsidP="006477B1">
      <w:pPr>
        <w:rPr>
          <w:rFonts w:ascii="Times New Roman" w:hAnsi="Times New Roman" w:cs="Times New Roman"/>
        </w:rPr>
      </w:pPr>
      <w:r w:rsidRPr="00CF1D89">
        <w:rPr>
          <w:rFonts w:ascii="Times New Roman" w:hAnsi="Times New Roman" w:cs="Times New Roman"/>
        </w:rPr>
        <w:t>- salle/modalités de restauration</w:t>
      </w:r>
    </w:p>
    <w:p w:rsidR="006477B1" w:rsidRPr="00CF1D89" w:rsidRDefault="006477B1" w:rsidP="006477B1">
      <w:pPr>
        <w:rPr>
          <w:rFonts w:ascii="Times New Roman" w:hAnsi="Times New Roman" w:cs="Times New Roman"/>
        </w:rPr>
      </w:pPr>
      <w:r w:rsidRPr="00CF1D89">
        <w:rPr>
          <w:rFonts w:ascii="Times New Roman" w:hAnsi="Times New Roman" w:cs="Times New Roman"/>
        </w:rPr>
        <w:t>- avantages et action sociale</w:t>
      </w:r>
    </w:p>
    <w:p w:rsidR="006477B1" w:rsidRPr="00CF1D89" w:rsidRDefault="006477B1" w:rsidP="006477B1">
      <w:pPr>
        <w:rPr>
          <w:rFonts w:ascii="Times New Roman" w:hAnsi="Times New Roman" w:cs="Times New Roman"/>
        </w:rPr>
      </w:pPr>
      <w:r w:rsidRPr="00CF1D89">
        <w:rPr>
          <w:rFonts w:ascii="Times New Roman" w:hAnsi="Times New Roman" w:cs="Times New Roman"/>
        </w:rPr>
        <w:t>- parking</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b/>
        </w:rPr>
      </w:pPr>
      <w:r w:rsidRPr="00CF1D89">
        <w:rPr>
          <w:rFonts w:ascii="Times New Roman" w:hAnsi="Times New Roman" w:cs="Times New Roman"/>
          <w:b/>
        </w:rPr>
        <w:t>Règlement intérieur :</w:t>
      </w:r>
    </w:p>
    <w:p w:rsidR="006477B1" w:rsidRPr="00CF1D89" w:rsidRDefault="006477B1"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Citationintense"/>
        <w:rPr>
          <w:rFonts w:ascii="Times New Roman" w:hAnsi="Times New Roman" w:cs="Times New Roman"/>
          <w:i w:val="0"/>
        </w:rPr>
        <w:sectPr w:rsidR="006477B1" w:rsidRPr="00CF1D89" w:rsidSect="008D3D6D">
          <w:pgSz w:w="11906" w:h="16838"/>
          <w:pgMar w:top="1418" w:right="1418" w:bottom="1418" w:left="1418" w:header="709" w:footer="709" w:gutter="0"/>
          <w:cols w:space="708"/>
          <w:titlePg/>
          <w:docGrid w:linePitch="360"/>
        </w:sectPr>
      </w:pPr>
    </w:p>
    <w:p w:rsidR="006477B1" w:rsidRPr="00CF1D89" w:rsidRDefault="006477B1" w:rsidP="006477B1">
      <w:pPr>
        <w:rPr>
          <w:rFonts w:ascii="Times New Roman" w:hAnsi="Times New Roman" w:cs="Times New Roman"/>
        </w:rPr>
        <w:sectPr w:rsidR="006477B1" w:rsidRPr="00CF1D89" w:rsidSect="008D3D6D">
          <w:type w:val="continuous"/>
          <w:pgSz w:w="11906" w:h="16838"/>
          <w:pgMar w:top="1417" w:right="1417" w:bottom="1417" w:left="1417" w:header="708" w:footer="708" w:gutter="0"/>
          <w:cols w:num="2" w:space="708"/>
          <w:titlePg/>
          <w:docGrid w:linePitch="360"/>
        </w:sectPr>
      </w:pPr>
    </w:p>
    <w:p w:rsidR="006477B1" w:rsidRPr="00CF1D89" w:rsidRDefault="006477B1" w:rsidP="006477B1">
      <w:pPr>
        <w:pStyle w:val="Citationintense"/>
        <w:pBdr>
          <w:bottom w:val="single" w:sz="4" w:space="4" w:color="auto"/>
        </w:pBdr>
        <w:ind w:right="0" w:hanging="936"/>
        <w:rPr>
          <w:rFonts w:ascii="Times New Roman" w:hAnsi="Times New Roman" w:cs="Times New Roman"/>
          <w:i w:val="0"/>
          <w:color w:val="auto"/>
        </w:rPr>
      </w:pPr>
      <w:r w:rsidRPr="00CF1D89">
        <w:rPr>
          <w:rFonts w:ascii="Times New Roman" w:hAnsi="Times New Roman" w:cs="Times New Roman"/>
          <w:i w:val="0"/>
          <w:color w:val="auto"/>
        </w:rPr>
        <w:lastRenderedPageBreak/>
        <w:t>IV- La Fonction Publique Territoriale</w:t>
      </w:r>
    </w:p>
    <w:p w:rsidR="006477B1" w:rsidRDefault="006477B1" w:rsidP="006477B1">
      <w:pPr>
        <w:spacing w:after="0" w:line="240" w:lineRule="auto"/>
        <w:rPr>
          <w:rFonts w:ascii="Times New Roman" w:eastAsia="Times New Roman" w:hAnsi="Times New Roman" w:cs="Times New Roman"/>
          <w:color w:val="365F91"/>
          <w:spacing w:val="5"/>
          <w:kern w:val="28"/>
          <w:u w:val="single"/>
          <w:lang w:eastAsia="fr-FR"/>
        </w:rPr>
      </w:pPr>
      <w:bookmarkStart w:id="0" w:name="_Toc402771232"/>
      <w:r w:rsidRPr="00DC0FF8">
        <w:rPr>
          <w:rFonts w:ascii="Times New Roman" w:eastAsia="Times New Roman" w:hAnsi="Times New Roman" w:cs="Times New Roman"/>
          <w:color w:val="365F91"/>
          <w:spacing w:val="5"/>
          <w:kern w:val="28"/>
          <w:lang w:eastAsia="fr-FR"/>
        </w:rPr>
        <w:t xml:space="preserve">A/ </w:t>
      </w:r>
      <w:r w:rsidRPr="00DC0FF8">
        <w:rPr>
          <w:rFonts w:ascii="Times New Roman" w:eastAsia="Times New Roman" w:hAnsi="Times New Roman" w:cs="Times New Roman"/>
          <w:color w:val="365F91"/>
          <w:spacing w:val="5"/>
          <w:kern w:val="28"/>
          <w:u w:val="single"/>
          <w:lang w:eastAsia="fr-FR"/>
        </w:rPr>
        <w:t xml:space="preserve">Les Trois Fonctions Publiques en </w:t>
      </w:r>
      <w:r>
        <w:rPr>
          <w:rFonts w:ascii="Times New Roman" w:eastAsia="Times New Roman" w:hAnsi="Times New Roman" w:cs="Times New Roman"/>
          <w:color w:val="365F91"/>
          <w:spacing w:val="5"/>
          <w:kern w:val="28"/>
          <w:u w:val="single"/>
          <w:lang w:eastAsia="fr-FR"/>
        </w:rPr>
        <w:t>France</w:t>
      </w:r>
      <w:bookmarkEnd w:id="0"/>
    </w:p>
    <w:p w:rsidR="006477B1" w:rsidRPr="00DC0FF8" w:rsidRDefault="006477B1" w:rsidP="006477B1">
      <w:pPr>
        <w:spacing w:after="0" w:line="240" w:lineRule="auto"/>
        <w:rPr>
          <w:rFonts w:ascii="Times New Roman" w:eastAsia="Times New Roman" w:hAnsi="Times New Roman" w:cs="Times New Roman"/>
          <w:color w:val="365F91"/>
          <w:spacing w:val="5"/>
          <w:kern w:val="28"/>
          <w:u w:val="single"/>
          <w:lang w:eastAsia="fr-FR"/>
        </w:rPr>
      </w:pPr>
    </w:p>
    <w:p w:rsidR="006477B1" w:rsidRPr="00DC0FF8" w:rsidRDefault="006477B1" w:rsidP="006477B1">
      <w:pPr>
        <w:pStyle w:val="Sous-titre"/>
        <w:spacing w:before="0" w:after="0"/>
        <w:rPr>
          <w:rFonts w:ascii="Times New Roman" w:hAnsi="Times New Roman"/>
          <w:sz w:val="22"/>
          <w:szCs w:val="22"/>
        </w:rPr>
      </w:pPr>
      <w:r w:rsidRPr="00DC0FF8">
        <w:rPr>
          <w:rFonts w:ascii="Times New Roman" w:hAnsi="Times New Roman"/>
          <w:sz w:val="22"/>
          <w:szCs w:val="22"/>
        </w:rPr>
        <w:t>Il existe en France trois Fonctions Publiques</w:t>
      </w:r>
    </w:p>
    <w:p w:rsidR="006477B1" w:rsidRPr="00CF1D89" w:rsidRDefault="006477B1" w:rsidP="006477B1">
      <w:pPr>
        <w:numPr>
          <w:ilvl w:val="0"/>
          <w:numId w:val="3"/>
        </w:numPr>
        <w:spacing w:after="0"/>
        <w:rPr>
          <w:rFonts w:ascii="Times New Roman" w:hAnsi="Times New Roman" w:cs="Times New Roman"/>
        </w:rPr>
      </w:pPr>
      <w:r w:rsidRPr="00CF1D89">
        <w:rPr>
          <w:rFonts w:ascii="Times New Roman" w:hAnsi="Times New Roman" w:cs="Times New Roman"/>
        </w:rPr>
        <w:t xml:space="preserve">la Fonction Publique d’État, </w:t>
      </w:r>
    </w:p>
    <w:p w:rsidR="006477B1" w:rsidRPr="00CF1D89" w:rsidRDefault="006477B1" w:rsidP="006477B1">
      <w:pPr>
        <w:numPr>
          <w:ilvl w:val="0"/>
          <w:numId w:val="3"/>
        </w:numPr>
        <w:spacing w:after="0"/>
        <w:rPr>
          <w:rFonts w:ascii="Times New Roman" w:hAnsi="Times New Roman" w:cs="Times New Roman"/>
        </w:rPr>
      </w:pPr>
      <w:smartTag w:uri="urn:schemas-microsoft-com:office:smarttags" w:element="PersonName">
        <w:smartTagPr>
          <w:attr w:name="ProductID" w:val="LA FONCTION PUBLIQUE TERRITORIALE"/>
        </w:smartTagPr>
        <w:r w:rsidRPr="00CF1D89">
          <w:rPr>
            <w:rFonts w:ascii="Times New Roman" w:hAnsi="Times New Roman" w:cs="Times New Roman"/>
          </w:rPr>
          <w:t>la Fonction Publique Territoriale</w:t>
        </w:r>
      </w:smartTag>
    </w:p>
    <w:p w:rsidR="006477B1" w:rsidRPr="00CF1D89" w:rsidRDefault="006477B1" w:rsidP="006477B1">
      <w:pPr>
        <w:numPr>
          <w:ilvl w:val="0"/>
          <w:numId w:val="3"/>
        </w:numPr>
        <w:spacing w:after="0"/>
        <w:rPr>
          <w:rFonts w:ascii="Times New Roman" w:hAnsi="Times New Roman" w:cs="Times New Roman"/>
        </w:rPr>
      </w:pPr>
      <w:smartTag w:uri="urn:schemas-microsoft-com:office:smarttags" w:element="PersonName">
        <w:smartTagPr>
          <w:attr w:name="ProductID" w:val="la Fonction Publique Hospitali￨re"/>
        </w:smartTagPr>
        <w:r w:rsidRPr="00CF1D89">
          <w:rPr>
            <w:rFonts w:ascii="Times New Roman" w:hAnsi="Times New Roman" w:cs="Times New Roman"/>
          </w:rPr>
          <w:t>la Fonction Publique Hospitalière</w:t>
        </w:r>
      </w:smartTag>
      <w:r w:rsidRPr="00CF1D89">
        <w:rPr>
          <w:rFonts w:ascii="Times New Roman" w:hAnsi="Times New Roman" w:cs="Times New Roman"/>
        </w:rPr>
        <w:t xml:space="preserve">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qui totalisent environ 5,4 millions d’agents.</w:t>
      </w:r>
    </w:p>
    <w:p w:rsidR="006477B1" w:rsidRPr="00CF1D89" w:rsidRDefault="006477B1" w:rsidP="006477B1">
      <w:pPr>
        <w:spacing w:after="0"/>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Fonction Publique Territoriale s’est structurée à la suite du mouvement de décentralisation des années quatre-vingt. La loi du 26 janvier 1984 pose les principes généraux définissant le cadre d’action et d’organisation de cette fonction publique. Elle réunit sous un même statut les agents des communes, des départements et des régions. Ce statut permet aux fonctionnaires territoriaux d’effectuer leur carrière dans n’importe laquelle de ces collectivités locales.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Par ailleurs, contrairement à </w:t>
      </w:r>
      <w:smartTag w:uri="urn:schemas-microsoft-com:office:smarttags" w:element="PersonName">
        <w:smartTagPr>
          <w:attr w:name="ProductID" w:val="la Fonction Publique"/>
        </w:smartTagPr>
        <w:r w:rsidRPr="00CF1D89">
          <w:rPr>
            <w:rFonts w:ascii="Times New Roman" w:hAnsi="Times New Roman" w:cs="Times New Roman"/>
          </w:rPr>
          <w:t>la Fonction Publique</w:t>
        </w:r>
      </w:smartTag>
      <w:r w:rsidRPr="00CF1D89">
        <w:rPr>
          <w:rFonts w:ascii="Times New Roman" w:hAnsi="Times New Roman" w:cs="Times New Roman"/>
        </w:rPr>
        <w:t xml:space="preserve"> d’État, les lauréats d’un concours ne sont pas affectés à un poste, mais ont la possibilité de rechercher un emploi sur tout le territoire national et, ainsi, de choisir leur employeur en fonction du poste proposé ou de sa situation géographique.</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À la suite du transfert croissant des compétences de l’État aux collectivités, les effectifs de </w:t>
      </w:r>
      <w:smartTag w:uri="urn:schemas-microsoft-com:office:smarttags" w:element="PersonName">
        <w:smartTagPr>
          <w:attr w:name="ProductID" w:val="LA FONCTION PUBLIQUE TERRITORIALE"/>
        </w:smartTagPr>
        <w:smartTag w:uri="urn:schemas-microsoft-com:office:smarttags" w:element="PersonName">
          <w:smartTagPr>
            <w:attr w:name="ProductID" w:val="la Fonction Publique"/>
          </w:smartTagPr>
          <w:r w:rsidRPr="00CF1D89">
            <w:rPr>
              <w:rFonts w:ascii="Times New Roman" w:hAnsi="Times New Roman" w:cs="Times New Roman"/>
            </w:rPr>
            <w:t>la Fonction Publique</w:t>
          </w:r>
        </w:smartTag>
        <w:r w:rsidRPr="00CF1D89">
          <w:rPr>
            <w:rFonts w:ascii="Times New Roman" w:hAnsi="Times New Roman" w:cs="Times New Roman"/>
          </w:rPr>
          <w:t xml:space="preserve"> Territoriale</w:t>
        </w:r>
      </w:smartTag>
      <w:r w:rsidRPr="00CF1D89">
        <w:rPr>
          <w:rFonts w:ascii="Times New Roman" w:hAnsi="Times New Roman" w:cs="Times New Roman"/>
        </w:rPr>
        <w:t xml:space="preserve"> sont en augmentation constante et les profils recherchés sont très variés.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Un statut général commun fixe les droits et les obligations de tous les fonctionnaires, mais des dispositions particulières régissent chacune de ces fonctions publiques.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La </w:t>
      </w:r>
      <w:r w:rsidRPr="00CF1D89">
        <w:rPr>
          <w:rFonts w:ascii="Times New Roman" w:hAnsi="Times New Roman" w:cs="Times New Roman"/>
          <w:b/>
        </w:rPr>
        <w:t>Fonction Publique d’Etat</w:t>
      </w:r>
      <w:r w:rsidRPr="00CF1D89">
        <w:rPr>
          <w:rFonts w:ascii="Times New Roman" w:hAnsi="Times New Roman" w:cs="Times New Roman"/>
        </w:rPr>
        <w:t xml:space="preserve"> regroupe environ 2 400 000 fonctionnaires. Ils travaillent dans un service de l'Etat (ministère, préfecture...), ou dans un établissement public administratif rattaché à l'Etat.</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La </w:t>
      </w:r>
      <w:r w:rsidRPr="00CF1D89">
        <w:rPr>
          <w:rFonts w:ascii="Times New Roman" w:hAnsi="Times New Roman" w:cs="Times New Roman"/>
          <w:b/>
        </w:rPr>
        <w:t>Fonction Publique Territoriale</w:t>
      </w:r>
      <w:r w:rsidRPr="00CF1D89">
        <w:rPr>
          <w:rFonts w:ascii="Times New Roman" w:hAnsi="Times New Roman" w:cs="Times New Roman"/>
        </w:rPr>
        <w:t xml:space="preserve"> totalise environ 1 830 000 fonctionnaires. Ils exercent leur métier au sein d'une collectivité territoriale (commune, département, région), dans un établissement public rattaché à une collectivité territoriale (CCAS, office HLM…) ou un Etablissement Public de Coopération Intercommunale (EPCI</w:t>
      </w:r>
      <w:r w:rsidR="008D3D6D">
        <w:rPr>
          <w:rFonts w:ascii="Times New Roman" w:hAnsi="Times New Roman" w:cs="Times New Roman"/>
        </w:rPr>
        <w:t> : communauté de communes, syndicat intercommunal…</w:t>
      </w:r>
      <w:r w:rsidRPr="00CF1D89">
        <w:rPr>
          <w:rFonts w:ascii="Times New Roman" w:hAnsi="Times New Roman" w:cs="Times New Roman"/>
        </w:rPr>
        <w:t>).</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La </w:t>
      </w:r>
      <w:r w:rsidRPr="00CF1D89">
        <w:rPr>
          <w:rFonts w:ascii="Times New Roman" w:hAnsi="Times New Roman" w:cs="Times New Roman"/>
          <w:b/>
        </w:rPr>
        <w:t>Fonction Publique Hospitalière</w:t>
      </w:r>
      <w:r w:rsidRPr="00CF1D89">
        <w:rPr>
          <w:rFonts w:ascii="Times New Roman" w:hAnsi="Times New Roman" w:cs="Times New Roman"/>
        </w:rPr>
        <w:t xml:space="preserve"> compte environ 1 130 000 fonctionnaires. Ils travaillent dans un établissement public sanitaire et social (maison de retraite, hôpital...).</w:t>
      </w:r>
    </w:p>
    <w:p w:rsidR="006477B1" w:rsidRPr="00DC0FF8" w:rsidRDefault="006477B1" w:rsidP="006477B1">
      <w:pPr>
        <w:pStyle w:val="Titre"/>
        <w:pBdr>
          <w:bottom w:val="none" w:sz="0" w:space="0" w:color="auto"/>
        </w:pBdr>
        <w:rPr>
          <w:rFonts w:ascii="Times New Roman" w:hAnsi="Times New Roman"/>
          <w:sz w:val="22"/>
          <w:szCs w:val="22"/>
          <w:u w:val="single"/>
        </w:rPr>
      </w:pPr>
      <w:bookmarkStart w:id="1" w:name="_Toc402771233"/>
      <w:r w:rsidRPr="00DC0FF8">
        <w:rPr>
          <w:rFonts w:ascii="Times New Roman" w:hAnsi="Times New Roman"/>
          <w:sz w:val="22"/>
          <w:szCs w:val="22"/>
        </w:rPr>
        <w:t xml:space="preserve">B/ </w:t>
      </w:r>
      <w:r w:rsidRPr="00DC0FF8">
        <w:rPr>
          <w:rFonts w:ascii="Times New Roman" w:hAnsi="Times New Roman"/>
          <w:sz w:val="22"/>
          <w:szCs w:val="22"/>
          <w:u w:val="single"/>
        </w:rPr>
        <w:t>Présentation générale de la F</w:t>
      </w:r>
      <w:bookmarkEnd w:id="1"/>
      <w:r w:rsidRPr="00DC0FF8">
        <w:rPr>
          <w:rFonts w:ascii="Times New Roman" w:hAnsi="Times New Roman"/>
          <w:sz w:val="22"/>
          <w:szCs w:val="22"/>
          <w:u w:val="single"/>
        </w:rPr>
        <w:t>onction Publique Territoriale</w:t>
      </w: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noProof/>
          <w:lang w:eastAsia="fr-FR"/>
        </w:rPr>
        <w:drawing>
          <wp:anchor distT="0" distB="0" distL="114300" distR="114300" simplePos="0" relativeHeight="251661312" behindDoc="0" locked="0" layoutInCell="0" allowOverlap="1" wp14:anchorId="1F109BCD" wp14:editId="5B35C98F">
            <wp:simplePos x="0" y="0"/>
            <wp:positionH relativeFrom="column">
              <wp:posOffset>0</wp:posOffset>
            </wp:positionH>
            <wp:positionV relativeFrom="paragraph">
              <wp:posOffset>0</wp:posOffset>
            </wp:positionV>
            <wp:extent cx="635" cy="3175"/>
            <wp:effectExtent l="0" t="0" r="0" b="0"/>
            <wp:wrapTopAndBottom/>
            <wp:docPr id="212" name="Image 212" descr="../../images/_commun/espac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s/_commun/espaceur.gif"/>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63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D89">
        <w:rPr>
          <w:rFonts w:ascii="Times New Roman" w:hAnsi="Times New Roman" w:cs="Times New Roman"/>
          <w:b/>
          <w:noProof/>
          <w:lang w:eastAsia="fr-FR"/>
        </w:rPr>
        <w:drawing>
          <wp:anchor distT="0" distB="0" distL="114300" distR="114300" simplePos="0" relativeHeight="251662336" behindDoc="0" locked="0" layoutInCell="0" allowOverlap="1" wp14:anchorId="398254BB" wp14:editId="57F96558">
            <wp:simplePos x="0" y="0"/>
            <wp:positionH relativeFrom="column">
              <wp:posOffset>0</wp:posOffset>
            </wp:positionH>
            <wp:positionV relativeFrom="paragraph">
              <wp:posOffset>0</wp:posOffset>
            </wp:positionV>
            <wp:extent cx="635" cy="12065"/>
            <wp:effectExtent l="0" t="0" r="0" b="0"/>
            <wp:wrapTopAndBottom/>
            <wp:docPr id="211" name="Image 211" descr="../../images/_commun/espac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s/_commun/espaceur.gif"/>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635"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D89">
        <w:rPr>
          <w:rFonts w:ascii="Times New Roman" w:hAnsi="Times New Roman" w:cs="Times New Roman"/>
          <w:b/>
        </w:rPr>
        <w:t>Une diversité d’employeurs</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numPr>
          <w:ilvl w:val="0"/>
          <w:numId w:val="4"/>
        </w:numPr>
        <w:spacing w:after="0"/>
        <w:jc w:val="both"/>
        <w:rPr>
          <w:rFonts w:ascii="Times New Roman" w:hAnsi="Times New Roman" w:cs="Times New Roman"/>
        </w:rPr>
      </w:pPr>
      <w:r w:rsidRPr="00CF1D89">
        <w:rPr>
          <w:rFonts w:ascii="Times New Roman" w:hAnsi="Times New Roman" w:cs="Times New Roman"/>
        </w:rPr>
        <w:t xml:space="preserve">26 régions </w:t>
      </w:r>
    </w:p>
    <w:p w:rsidR="006477B1" w:rsidRPr="00CF1D89" w:rsidRDefault="006477B1" w:rsidP="006477B1">
      <w:pPr>
        <w:numPr>
          <w:ilvl w:val="0"/>
          <w:numId w:val="4"/>
        </w:numPr>
        <w:spacing w:after="0"/>
        <w:jc w:val="both"/>
        <w:rPr>
          <w:rFonts w:ascii="Times New Roman" w:hAnsi="Times New Roman" w:cs="Times New Roman"/>
        </w:rPr>
      </w:pPr>
      <w:r w:rsidRPr="00CF1D89">
        <w:rPr>
          <w:rFonts w:ascii="Times New Roman" w:hAnsi="Times New Roman" w:cs="Times New Roman"/>
        </w:rPr>
        <w:t xml:space="preserve">100 départements </w:t>
      </w:r>
    </w:p>
    <w:p w:rsidR="006477B1" w:rsidRPr="00CF1D89" w:rsidRDefault="006477B1" w:rsidP="006477B1">
      <w:pPr>
        <w:numPr>
          <w:ilvl w:val="0"/>
          <w:numId w:val="4"/>
        </w:numPr>
        <w:spacing w:after="0"/>
        <w:jc w:val="both"/>
        <w:rPr>
          <w:rFonts w:ascii="Times New Roman" w:hAnsi="Times New Roman" w:cs="Times New Roman"/>
        </w:rPr>
      </w:pPr>
      <w:r w:rsidRPr="00CF1D89">
        <w:rPr>
          <w:rFonts w:ascii="Times New Roman" w:hAnsi="Times New Roman" w:cs="Times New Roman"/>
        </w:rPr>
        <w:t xml:space="preserve">36 784 communes </w:t>
      </w:r>
    </w:p>
    <w:p w:rsidR="006477B1" w:rsidRPr="00CF1D89" w:rsidRDefault="006477B1" w:rsidP="006477B1">
      <w:pPr>
        <w:numPr>
          <w:ilvl w:val="0"/>
          <w:numId w:val="4"/>
        </w:numPr>
        <w:spacing w:after="0"/>
        <w:jc w:val="both"/>
        <w:rPr>
          <w:rFonts w:ascii="Times New Roman" w:hAnsi="Times New Roman" w:cs="Times New Roman"/>
        </w:rPr>
      </w:pPr>
      <w:r w:rsidRPr="00CF1D89">
        <w:rPr>
          <w:rFonts w:ascii="Times New Roman" w:hAnsi="Times New Roman" w:cs="Times New Roman"/>
        </w:rPr>
        <w:t xml:space="preserve">19 000 établissements publics locaux </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Une diversité de compétences</w:t>
      </w:r>
    </w:p>
    <w:p w:rsidR="006477B1" w:rsidRPr="00CF1D89" w:rsidRDefault="006477B1" w:rsidP="006477B1">
      <w:pPr>
        <w:spacing w:after="0"/>
        <w:jc w:val="both"/>
        <w:rPr>
          <w:rFonts w:ascii="Times New Roman" w:hAnsi="Times New Roman" w:cs="Times New Roman"/>
          <w:b/>
        </w:rPr>
      </w:pPr>
    </w:p>
    <w:p w:rsidR="006477B1" w:rsidRPr="00BE07BF" w:rsidRDefault="006477B1" w:rsidP="006477B1">
      <w:pPr>
        <w:numPr>
          <w:ilvl w:val="0"/>
          <w:numId w:val="5"/>
        </w:numPr>
        <w:spacing w:after="0"/>
        <w:jc w:val="both"/>
        <w:rPr>
          <w:rFonts w:ascii="Times New Roman" w:hAnsi="Times New Roman" w:cs="Times New Roman"/>
        </w:rPr>
      </w:pPr>
      <w:r w:rsidRPr="00BE07BF">
        <w:rPr>
          <w:rFonts w:ascii="Times New Roman" w:hAnsi="Times New Roman" w:cs="Times New Roman"/>
        </w:rPr>
        <w:t>la région : planification et aménagement du territoire, éducation et formation professionnelle…</w:t>
      </w:r>
    </w:p>
    <w:p w:rsidR="006477B1" w:rsidRPr="00BE07BF" w:rsidRDefault="006477B1" w:rsidP="006477B1">
      <w:pPr>
        <w:numPr>
          <w:ilvl w:val="0"/>
          <w:numId w:val="5"/>
        </w:numPr>
        <w:spacing w:after="0"/>
        <w:jc w:val="both"/>
        <w:rPr>
          <w:rFonts w:ascii="Times New Roman" w:hAnsi="Times New Roman" w:cs="Times New Roman"/>
        </w:rPr>
      </w:pPr>
      <w:r w:rsidRPr="00BE07BF">
        <w:rPr>
          <w:rFonts w:ascii="Times New Roman" w:hAnsi="Times New Roman" w:cs="Times New Roman"/>
        </w:rPr>
        <w:t>le département : action sanitaire et sociale, développement économique, éducation…</w:t>
      </w:r>
    </w:p>
    <w:p w:rsidR="006477B1" w:rsidRPr="00BE07BF" w:rsidRDefault="006477B1" w:rsidP="006477B1">
      <w:pPr>
        <w:numPr>
          <w:ilvl w:val="0"/>
          <w:numId w:val="5"/>
        </w:numPr>
        <w:spacing w:after="0"/>
        <w:jc w:val="both"/>
        <w:rPr>
          <w:rFonts w:ascii="Times New Roman" w:hAnsi="Times New Roman" w:cs="Times New Roman"/>
        </w:rPr>
      </w:pPr>
      <w:r w:rsidRPr="00BE07BF">
        <w:rPr>
          <w:rFonts w:ascii="Times New Roman" w:hAnsi="Times New Roman" w:cs="Times New Roman"/>
        </w:rPr>
        <w:t>la commune : logement, voirie, urbanisme, écoles, sport …</w:t>
      </w:r>
    </w:p>
    <w:p w:rsidR="006477B1" w:rsidRPr="00CF1D89" w:rsidRDefault="006477B1" w:rsidP="006477B1">
      <w:pPr>
        <w:numPr>
          <w:ilvl w:val="0"/>
          <w:numId w:val="5"/>
        </w:numPr>
        <w:spacing w:after="0"/>
        <w:jc w:val="both"/>
        <w:rPr>
          <w:rFonts w:ascii="Times New Roman" w:hAnsi="Times New Roman" w:cs="Times New Roman"/>
        </w:rPr>
      </w:pPr>
      <w:r w:rsidRPr="00BE07BF">
        <w:rPr>
          <w:rFonts w:ascii="Times New Roman" w:hAnsi="Times New Roman" w:cs="Times New Roman"/>
        </w:rPr>
        <w:lastRenderedPageBreak/>
        <w:t>les établissements publics locaux : office public HLM, Centre Communal d’Action Sociale,</w:t>
      </w:r>
      <w:r w:rsidRPr="00CF1D89">
        <w:rPr>
          <w:rFonts w:ascii="Times New Roman" w:hAnsi="Times New Roman" w:cs="Times New Roman"/>
        </w:rPr>
        <w:t xml:space="preserve"> Syndicat intercommunal, Communautés de communes, Communautés d’agglomération …</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Une diversité de métiers</w:t>
      </w:r>
    </w:p>
    <w:p w:rsidR="006477B1"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À ces différents domain</w:t>
      </w:r>
      <w:r w:rsidR="008D3D6D">
        <w:rPr>
          <w:rFonts w:ascii="Times New Roman" w:hAnsi="Times New Roman" w:cs="Times New Roman"/>
        </w:rPr>
        <w:t xml:space="preserve">es de compétences correspondent, environ, </w:t>
      </w:r>
      <w:r w:rsidRPr="00CF1D89">
        <w:rPr>
          <w:rFonts w:ascii="Times New Roman" w:hAnsi="Times New Roman" w:cs="Times New Roman"/>
        </w:rPr>
        <w:t>250 métiers : responsable qualité, chargé de</w:t>
      </w:r>
      <w:r w:rsidRPr="00CF1D89">
        <w:rPr>
          <w:rFonts w:ascii="Times New Roman" w:hAnsi="Times New Roman" w:cs="Times New Roman"/>
          <w:b/>
          <w:i/>
        </w:rPr>
        <w:t xml:space="preserve"> </w:t>
      </w:r>
      <w:r w:rsidRPr="00CF1D89">
        <w:rPr>
          <w:rFonts w:ascii="Times New Roman" w:hAnsi="Times New Roman" w:cs="Times New Roman"/>
        </w:rPr>
        <w:t>communication, responsable des ressources humaines, gestionnaire des marchés publics, animateur culturel, agent de police municipale, sapeur-pompier professionnel …</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Une organisation par filière</w:t>
      </w:r>
      <w:r>
        <w:rPr>
          <w:rFonts w:ascii="Times New Roman" w:hAnsi="Times New Roman" w:cs="Times New Roman"/>
          <w:b/>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BE07BF">
        <w:rPr>
          <w:rFonts w:ascii="Times New Roman" w:hAnsi="Times New Roman" w:cs="Times New Roman"/>
        </w:rPr>
        <w:t>8 filières ont été créées regroupant</w:t>
      </w:r>
      <w:r w:rsidR="008D3D6D">
        <w:rPr>
          <w:rFonts w:ascii="Times New Roman" w:hAnsi="Times New Roman" w:cs="Times New Roman"/>
        </w:rPr>
        <w:t xml:space="preserve"> des emplois d’une même famille :</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administrative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animation,</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culturelle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police municipale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sanitaire et sociale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technique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sportive</w:t>
      </w:r>
    </w:p>
    <w:p w:rsidR="008D3D6D" w:rsidRDefault="008D3D6D" w:rsidP="008D3D6D">
      <w:pPr>
        <w:pStyle w:val="Paragraphedeliste"/>
        <w:numPr>
          <w:ilvl w:val="0"/>
          <w:numId w:val="32"/>
        </w:numPr>
        <w:spacing w:after="0"/>
        <w:jc w:val="both"/>
        <w:rPr>
          <w:rFonts w:ascii="Times New Roman" w:hAnsi="Times New Roman" w:cs="Times New Roman"/>
        </w:rPr>
      </w:pPr>
      <w:r>
        <w:rPr>
          <w:rFonts w:ascii="Times New Roman" w:hAnsi="Times New Roman" w:cs="Times New Roman"/>
        </w:rPr>
        <w:t>Filière sapeurs-pompiers</w:t>
      </w:r>
    </w:p>
    <w:p w:rsidR="008D3D6D" w:rsidRPr="008D3D6D" w:rsidRDefault="008D3D6D" w:rsidP="008D3D6D">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BE07BF">
        <w:rPr>
          <w:rFonts w:ascii="Times New Roman" w:hAnsi="Times New Roman" w:cs="Times New Roman"/>
        </w:rPr>
        <w:t>Chaque filière comprend des cadres d’emplois présentant des caractéristiques professionnelles</w:t>
      </w:r>
      <w:r w:rsidRPr="00CF1D89">
        <w:rPr>
          <w:rFonts w:ascii="Times New Roman" w:hAnsi="Times New Roman" w:cs="Times New Roman"/>
        </w:rPr>
        <w:t xml:space="preserve"> communes. Il existe 53 cadres d’emplois dans la Fonction Publique Territoriale.</w:t>
      </w:r>
    </w:p>
    <w:p w:rsidR="006477B1" w:rsidRPr="00CF1D89" w:rsidRDefault="006477B1" w:rsidP="006477B1">
      <w:pPr>
        <w:spacing w:after="0"/>
        <w:jc w:val="both"/>
        <w:rPr>
          <w:rFonts w:ascii="Times New Roman" w:hAnsi="Times New Roman" w:cs="Times New Roman"/>
        </w:rPr>
      </w:pPr>
    </w:p>
    <w:p w:rsidR="006477B1" w:rsidRPr="008F40D4" w:rsidRDefault="006477B1" w:rsidP="006477B1">
      <w:pPr>
        <w:spacing w:after="0"/>
        <w:jc w:val="both"/>
        <w:rPr>
          <w:rFonts w:ascii="Times New Roman" w:hAnsi="Times New Roman" w:cs="Times New Roman"/>
          <w:b/>
        </w:rPr>
      </w:pPr>
      <w:r w:rsidRPr="008F40D4">
        <w:rPr>
          <w:rFonts w:ascii="Times New Roman" w:hAnsi="Times New Roman" w:cs="Times New Roman"/>
          <w:b/>
        </w:rPr>
        <w:t> … et par catégorie hiérarchique</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Le statut de </w:t>
      </w:r>
      <w:smartTag w:uri="urn:schemas-microsoft-com:office:smarttags" w:element="PersonName">
        <w:smartTagPr>
          <w:attr w:name="ProductID" w:val="LA FONCTION PUBLIQUE TERRITORIALE"/>
        </w:smartTagPr>
        <w:smartTag w:uri="urn:schemas-microsoft-com:office:smarttags" w:element="PersonName">
          <w:smartTagPr>
            <w:attr w:name="ProductID" w:val="la Fonction Publique"/>
          </w:smartTagPr>
          <w:r w:rsidRPr="00CF1D89">
            <w:rPr>
              <w:rFonts w:ascii="Times New Roman" w:hAnsi="Times New Roman" w:cs="Times New Roman"/>
            </w:rPr>
            <w:t>la Fonction Publique</w:t>
          </w:r>
        </w:smartTag>
        <w:r w:rsidRPr="00CF1D89">
          <w:rPr>
            <w:rFonts w:ascii="Times New Roman" w:hAnsi="Times New Roman" w:cs="Times New Roman"/>
          </w:rPr>
          <w:t xml:space="preserve"> Territoriale</w:t>
        </w:r>
      </w:smartTag>
      <w:r w:rsidRPr="00CF1D89">
        <w:rPr>
          <w:rFonts w:ascii="Times New Roman" w:hAnsi="Times New Roman" w:cs="Times New Roman"/>
        </w:rPr>
        <w:t xml:space="preserve"> répartit les cadres d’emplois en </w:t>
      </w:r>
      <w:r w:rsidRPr="00CF1D89">
        <w:rPr>
          <w:rFonts w:ascii="Times New Roman" w:hAnsi="Times New Roman" w:cs="Times New Roman"/>
          <w:b/>
        </w:rPr>
        <w:t>trois catégories</w:t>
      </w:r>
      <w:r w:rsidRPr="00CF1D89">
        <w:rPr>
          <w:rFonts w:ascii="Times New Roman" w:hAnsi="Times New Roman" w:cs="Times New Roman"/>
        </w:rPr>
        <w:t xml:space="preserve"> qui correspondent à trois niveaux hiérarchiques. </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numPr>
          <w:ilvl w:val="0"/>
          <w:numId w:val="6"/>
        </w:numPr>
        <w:spacing w:after="0"/>
        <w:jc w:val="both"/>
        <w:rPr>
          <w:rFonts w:ascii="Times New Roman" w:hAnsi="Times New Roman" w:cs="Times New Roman"/>
        </w:rPr>
      </w:pPr>
      <w:r w:rsidRPr="00CF1D89">
        <w:rPr>
          <w:rFonts w:ascii="Times New Roman" w:hAnsi="Times New Roman" w:cs="Times New Roman"/>
        </w:rPr>
        <w:t>Catégorie A : postes de direction</w:t>
      </w:r>
      <w:r w:rsidR="008D3D6D">
        <w:rPr>
          <w:rFonts w:ascii="Times New Roman" w:hAnsi="Times New Roman" w:cs="Times New Roman"/>
        </w:rPr>
        <w:t>, de conception, d’encadrement (c</w:t>
      </w:r>
      <w:r w:rsidRPr="00CF1D89">
        <w:rPr>
          <w:rFonts w:ascii="Times New Roman" w:hAnsi="Times New Roman" w:cs="Times New Roman"/>
        </w:rPr>
        <w:t>adres supérieurs, ingénieurs, médecins, administrateurs…</w:t>
      </w:r>
      <w:r w:rsidR="008D3D6D">
        <w:rPr>
          <w:rFonts w:ascii="Times New Roman" w:hAnsi="Times New Roman" w:cs="Times New Roman"/>
        </w:rPr>
        <w:t>)</w:t>
      </w:r>
    </w:p>
    <w:p w:rsidR="006477B1" w:rsidRPr="00CF1D89" w:rsidRDefault="006477B1" w:rsidP="006477B1">
      <w:pPr>
        <w:numPr>
          <w:ilvl w:val="0"/>
          <w:numId w:val="6"/>
        </w:numPr>
        <w:spacing w:after="0"/>
        <w:jc w:val="both"/>
        <w:rPr>
          <w:rFonts w:ascii="Times New Roman" w:hAnsi="Times New Roman" w:cs="Times New Roman"/>
        </w:rPr>
      </w:pPr>
      <w:r w:rsidRPr="00CF1D89">
        <w:rPr>
          <w:rFonts w:ascii="Times New Roman" w:hAnsi="Times New Roman" w:cs="Times New Roman"/>
        </w:rPr>
        <w:t>Catégorie B : fonctions d'application et de maîtrise</w:t>
      </w:r>
      <w:r w:rsidR="008D3D6D">
        <w:rPr>
          <w:rFonts w:ascii="Times New Roman" w:hAnsi="Times New Roman" w:cs="Times New Roman"/>
        </w:rPr>
        <w:t xml:space="preserve"> (</w:t>
      </w:r>
      <w:r w:rsidRPr="00CF1D89">
        <w:rPr>
          <w:rFonts w:ascii="Times New Roman" w:hAnsi="Times New Roman" w:cs="Times New Roman"/>
        </w:rPr>
        <w:t>cadres intermédiaires, techniciens...</w:t>
      </w:r>
      <w:r w:rsidR="008D3D6D">
        <w:rPr>
          <w:rFonts w:ascii="Times New Roman" w:hAnsi="Times New Roman" w:cs="Times New Roman"/>
        </w:rPr>
        <w:t>)</w:t>
      </w:r>
    </w:p>
    <w:p w:rsidR="006477B1" w:rsidRPr="00CF1D89" w:rsidRDefault="006477B1" w:rsidP="006477B1">
      <w:pPr>
        <w:numPr>
          <w:ilvl w:val="0"/>
          <w:numId w:val="6"/>
        </w:numPr>
        <w:spacing w:after="0"/>
        <w:jc w:val="both"/>
        <w:rPr>
          <w:rFonts w:ascii="Times New Roman" w:hAnsi="Times New Roman" w:cs="Times New Roman"/>
        </w:rPr>
      </w:pPr>
      <w:r w:rsidRPr="00CF1D89">
        <w:rPr>
          <w:rFonts w:ascii="Times New Roman" w:hAnsi="Times New Roman" w:cs="Times New Roman"/>
        </w:rPr>
        <w:t>Cat</w:t>
      </w:r>
      <w:r w:rsidR="008D3D6D">
        <w:rPr>
          <w:rFonts w:ascii="Times New Roman" w:hAnsi="Times New Roman" w:cs="Times New Roman"/>
        </w:rPr>
        <w:t>égorie C : emplois d’exécution (</w:t>
      </w:r>
      <w:r w:rsidRPr="00CF1D89">
        <w:rPr>
          <w:rFonts w:ascii="Times New Roman" w:hAnsi="Times New Roman" w:cs="Times New Roman"/>
        </w:rPr>
        <w:t>employés administratifs, agents d’entretien, ouvriers…</w:t>
      </w:r>
      <w:r w:rsidR="008D3D6D">
        <w:rPr>
          <w:rFonts w:ascii="Times New Roman" w:hAnsi="Times New Roman" w:cs="Times New Roman"/>
        </w:rPr>
        <w:t>)</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BE07BF">
        <w:rPr>
          <w:rFonts w:ascii="Times New Roman" w:hAnsi="Times New Roman" w:cs="Times New Roman"/>
        </w:rPr>
        <w:t>Chaque cadre d’emplois est composé de grades</w:t>
      </w:r>
      <w:r w:rsidR="0059501A">
        <w:rPr>
          <w:rFonts w:ascii="Times New Roman" w:hAnsi="Times New Roman" w:cs="Times New Roman"/>
        </w:rPr>
        <w:t xml:space="preserve"> qui</w:t>
      </w:r>
      <w:r w:rsidRPr="00BE07BF">
        <w:rPr>
          <w:rFonts w:ascii="Times New Roman" w:hAnsi="Times New Roman" w:cs="Times New Roman"/>
        </w:rPr>
        <w:t xml:space="preserve"> distinguent les fonctionnaires en fonction de leur ancienneté et de leur expérience</w:t>
      </w:r>
      <w:r w:rsidR="0059501A">
        <w:rPr>
          <w:rFonts w:ascii="Times New Roman" w:hAnsi="Times New Roman" w:cs="Times New Roman"/>
        </w:rPr>
        <w:t xml:space="preserve"> et de leur responsabilité</w:t>
      </w:r>
      <w:r w:rsidRPr="00BE07BF">
        <w:rPr>
          <w:rFonts w:ascii="Times New Roman" w:hAnsi="Times New Roman" w:cs="Times New Roman"/>
        </w:rPr>
        <w:t>. Un grade est composé de différents échelons qui correspondent à un niveau de rémunération</w:t>
      </w:r>
      <w:r w:rsidR="0059501A">
        <w:rPr>
          <w:rFonts w:ascii="Times New Roman" w:hAnsi="Times New Roman" w:cs="Times New Roman"/>
        </w:rPr>
        <w:t xml:space="preserve">, suivant l’ancienneté, </w:t>
      </w:r>
      <w:r w:rsidRPr="00BE07BF">
        <w:rPr>
          <w:rFonts w:ascii="Times New Roman" w:hAnsi="Times New Roman" w:cs="Times New Roman"/>
        </w:rPr>
        <w:t xml:space="preserve"> et</w:t>
      </w:r>
      <w:r w:rsidRPr="00CF1D89">
        <w:rPr>
          <w:rFonts w:ascii="Times New Roman" w:hAnsi="Times New Roman" w:cs="Times New Roman"/>
        </w:rPr>
        <w:t xml:space="preserve"> représentent les différentes étapes de l’avancement à l’intérieur d’un grade.</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Mais une continuité de carrière</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La carrière du fonctionnaire territorial n’est interrompue ni par le changement d’employeur ni par le changement d’activité. </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L’itinéraire professionnel du fonctionnaire territorial peut se dérouler en plusieurs étapes durant lesquelles il est susceptible : </w:t>
      </w:r>
    </w:p>
    <w:p w:rsidR="006477B1" w:rsidRPr="00CF1D89" w:rsidRDefault="006477B1" w:rsidP="006477B1">
      <w:pPr>
        <w:numPr>
          <w:ilvl w:val="0"/>
          <w:numId w:val="7"/>
        </w:numPr>
        <w:spacing w:after="0"/>
        <w:jc w:val="both"/>
        <w:rPr>
          <w:rFonts w:ascii="Times New Roman" w:hAnsi="Times New Roman" w:cs="Times New Roman"/>
        </w:rPr>
      </w:pPr>
      <w:r w:rsidRPr="00CF1D89">
        <w:rPr>
          <w:rFonts w:ascii="Times New Roman" w:hAnsi="Times New Roman" w:cs="Times New Roman"/>
        </w:rPr>
        <w:t>d’exercer divers métiers, selon son poste d’affectation,</w:t>
      </w:r>
    </w:p>
    <w:p w:rsidR="006477B1" w:rsidRPr="00CF1D89" w:rsidRDefault="006477B1" w:rsidP="006477B1">
      <w:pPr>
        <w:numPr>
          <w:ilvl w:val="0"/>
          <w:numId w:val="7"/>
        </w:numPr>
        <w:spacing w:after="0"/>
        <w:jc w:val="both"/>
        <w:rPr>
          <w:rFonts w:ascii="Times New Roman" w:hAnsi="Times New Roman" w:cs="Times New Roman"/>
        </w:rPr>
      </w:pPr>
      <w:r w:rsidRPr="00CF1D89">
        <w:rPr>
          <w:rFonts w:ascii="Times New Roman" w:hAnsi="Times New Roman" w:cs="Times New Roman"/>
        </w:rPr>
        <w:t>de progresser dans sa carrière par avancement d’échelon ou par avancement de grade, à l’ancienneté ou par examen professionnel,</w:t>
      </w:r>
    </w:p>
    <w:p w:rsidR="006477B1" w:rsidRPr="00CF1D89" w:rsidRDefault="006477B1" w:rsidP="006477B1">
      <w:pPr>
        <w:numPr>
          <w:ilvl w:val="0"/>
          <w:numId w:val="7"/>
        </w:numPr>
        <w:spacing w:after="0"/>
        <w:jc w:val="both"/>
        <w:rPr>
          <w:rFonts w:ascii="Times New Roman" w:hAnsi="Times New Roman" w:cs="Times New Roman"/>
        </w:rPr>
      </w:pPr>
      <w:r w:rsidRPr="00CF1D89">
        <w:rPr>
          <w:rFonts w:ascii="Times New Roman" w:hAnsi="Times New Roman" w:cs="Times New Roman"/>
        </w:rPr>
        <w:t>d’évoluer en accédant à un cadre d’emplois de catégorie supérieure, par concours interne ou promotion interne, avec ou sans examen professionnel.</w:t>
      </w:r>
    </w:p>
    <w:p w:rsidR="0059501A" w:rsidRDefault="0059501A" w:rsidP="006477B1">
      <w:pPr>
        <w:pStyle w:val="Titre"/>
        <w:pBdr>
          <w:bottom w:val="none" w:sz="0" w:space="0" w:color="auto"/>
        </w:pBdr>
        <w:rPr>
          <w:rFonts w:ascii="Times New Roman" w:hAnsi="Times New Roman"/>
          <w:sz w:val="22"/>
          <w:szCs w:val="22"/>
        </w:rPr>
      </w:pPr>
      <w:bookmarkStart w:id="2" w:name="_Toc402771234"/>
    </w:p>
    <w:p w:rsidR="006477B1" w:rsidRPr="00DC0FF8" w:rsidRDefault="006477B1" w:rsidP="006477B1">
      <w:pPr>
        <w:pStyle w:val="Titre"/>
        <w:pBdr>
          <w:bottom w:val="none" w:sz="0" w:space="0" w:color="auto"/>
        </w:pBdr>
        <w:rPr>
          <w:rFonts w:ascii="Times New Roman" w:hAnsi="Times New Roman"/>
          <w:sz w:val="22"/>
          <w:szCs w:val="22"/>
          <w:u w:val="single"/>
        </w:rPr>
      </w:pPr>
      <w:r w:rsidRPr="00DC0FF8">
        <w:rPr>
          <w:rFonts w:ascii="Times New Roman" w:hAnsi="Times New Roman"/>
          <w:sz w:val="22"/>
          <w:szCs w:val="22"/>
        </w:rPr>
        <w:lastRenderedPageBreak/>
        <w:t>C/</w:t>
      </w:r>
      <w:r w:rsidRPr="00DC0FF8">
        <w:rPr>
          <w:rFonts w:ascii="Times New Roman" w:hAnsi="Times New Roman"/>
          <w:sz w:val="22"/>
          <w:szCs w:val="22"/>
          <w:u w:val="single"/>
        </w:rPr>
        <w:t xml:space="preserve"> Le recrutement dans la Fonction Publique Territoriale</w:t>
      </w:r>
      <w:bookmarkEnd w:id="2"/>
    </w:p>
    <w:p w:rsidR="006477B1" w:rsidRDefault="006477B1" w:rsidP="006477B1">
      <w:pPr>
        <w:spacing w:after="0"/>
        <w:jc w:val="both"/>
        <w:rPr>
          <w:rFonts w:ascii="Times New Roman" w:hAnsi="Times New Roman" w:cs="Times New Roman"/>
        </w:rPr>
      </w:pPr>
      <w:r w:rsidRPr="00CF1D89">
        <w:rPr>
          <w:rFonts w:ascii="Times New Roman" w:hAnsi="Times New Roman" w:cs="Times New Roman"/>
        </w:rPr>
        <w:t>Le concours est un passage obligé pour devenir fonctionnaire, sauf pou</w:t>
      </w:r>
      <w:r w:rsidR="00FB4076">
        <w:rPr>
          <w:rFonts w:ascii="Times New Roman" w:hAnsi="Times New Roman" w:cs="Times New Roman"/>
        </w:rPr>
        <w:t xml:space="preserve">r les emplois </w:t>
      </w:r>
      <w:r w:rsidRPr="00CF1D89">
        <w:rPr>
          <w:rFonts w:ascii="Times New Roman" w:hAnsi="Times New Roman" w:cs="Times New Roman"/>
        </w:rPr>
        <w:t xml:space="preserve">de la catégorie </w:t>
      </w:r>
      <w:r w:rsidR="00FB4076">
        <w:rPr>
          <w:rFonts w:ascii="Times New Roman" w:hAnsi="Times New Roman" w:cs="Times New Roman"/>
        </w:rPr>
        <w:br/>
      </w:r>
      <w:r w:rsidRPr="00CF1D89">
        <w:rPr>
          <w:rFonts w:ascii="Times New Roman" w:hAnsi="Times New Roman" w:cs="Times New Roman"/>
        </w:rPr>
        <w:t>« C » accessibles par recrutement direct et pour les personnes reconnues travailleurs handicapés</w:t>
      </w:r>
      <w:r w:rsidR="00FB4076">
        <w:rPr>
          <w:rFonts w:ascii="Times New Roman" w:hAnsi="Times New Roman" w:cs="Times New Roman"/>
        </w:rPr>
        <w:t>, dans certaines conditions</w:t>
      </w:r>
      <w:r w:rsidRPr="00CF1D89">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L’organisation des concours permettant l’accès aux cadres d’emplois de la Fonction Publique Territoriale est </w:t>
      </w:r>
      <w:proofErr w:type="gramStart"/>
      <w:r w:rsidRPr="00CF1D89">
        <w:rPr>
          <w:rFonts w:ascii="Times New Roman" w:hAnsi="Times New Roman" w:cs="Times New Roman"/>
        </w:rPr>
        <w:t>assurée</w:t>
      </w:r>
      <w:proofErr w:type="gramEnd"/>
      <w:r w:rsidRPr="00CF1D89">
        <w:rPr>
          <w:rFonts w:ascii="Times New Roman" w:hAnsi="Times New Roman" w:cs="Times New Roman"/>
        </w:rPr>
        <w:t xml:space="preserve"> par les Centres de Gestion et le C</w:t>
      </w:r>
      <w:r w:rsidR="00FB4076">
        <w:rPr>
          <w:rFonts w:ascii="Times New Roman" w:hAnsi="Times New Roman" w:cs="Times New Roman"/>
        </w:rPr>
        <w:t xml:space="preserve">entre </w:t>
      </w:r>
      <w:r w:rsidRPr="00CF1D89">
        <w:rPr>
          <w:rFonts w:ascii="Times New Roman" w:hAnsi="Times New Roman" w:cs="Times New Roman"/>
        </w:rPr>
        <w:t>N</w:t>
      </w:r>
      <w:r w:rsidR="00FB4076">
        <w:rPr>
          <w:rFonts w:ascii="Times New Roman" w:hAnsi="Times New Roman" w:cs="Times New Roman"/>
        </w:rPr>
        <w:t xml:space="preserve">ational de la </w:t>
      </w:r>
      <w:r w:rsidRPr="00CF1D89">
        <w:rPr>
          <w:rFonts w:ascii="Times New Roman" w:hAnsi="Times New Roman" w:cs="Times New Roman"/>
        </w:rPr>
        <w:t>F</w:t>
      </w:r>
      <w:r w:rsidR="00FB4076">
        <w:rPr>
          <w:rFonts w:ascii="Times New Roman" w:hAnsi="Times New Roman" w:cs="Times New Roman"/>
        </w:rPr>
        <w:t xml:space="preserve">onction </w:t>
      </w:r>
      <w:r w:rsidRPr="00CF1D89">
        <w:rPr>
          <w:rFonts w:ascii="Times New Roman" w:hAnsi="Times New Roman" w:cs="Times New Roman"/>
        </w:rPr>
        <w:t>P</w:t>
      </w:r>
      <w:r w:rsidR="00FB4076">
        <w:rPr>
          <w:rFonts w:ascii="Times New Roman" w:hAnsi="Times New Roman" w:cs="Times New Roman"/>
        </w:rPr>
        <w:t xml:space="preserve">ublique </w:t>
      </w:r>
      <w:r w:rsidRPr="00CF1D89">
        <w:rPr>
          <w:rFonts w:ascii="Times New Roman" w:hAnsi="Times New Roman" w:cs="Times New Roman"/>
        </w:rPr>
        <w:t>T</w:t>
      </w:r>
      <w:r w:rsidR="00FB4076">
        <w:rPr>
          <w:rFonts w:ascii="Times New Roman" w:hAnsi="Times New Roman" w:cs="Times New Roman"/>
        </w:rPr>
        <w:t>erritoriale</w:t>
      </w:r>
      <w:r w:rsidRPr="00CF1D89">
        <w:rPr>
          <w:rFonts w:ascii="Times New Roman" w:hAnsi="Times New Roman" w:cs="Times New Roman"/>
        </w:rPr>
        <w:t>.</w:t>
      </w:r>
      <w:r>
        <w:rPr>
          <w:rFonts w:ascii="Times New Roman" w:hAnsi="Times New Roman" w:cs="Times New Roman"/>
        </w:rPr>
        <w:t xml:space="preserve"> Cependant, l</w:t>
      </w:r>
      <w:r w:rsidRPr="00DC0FF8">
        <w:rPr>
          <w:rFonts w:ascii="Times New Roman" w:hAnsi="Times New Roman" w:cs="Times New Roman"/>
        </w:rPr>
        <w:t>es c</w:t>
      </w:r>
      <w:r w:rsidRPr="00CF1D89">
        <w:rPr>
          <w:rFonts w:ascii="Times New Roman" w:hAnsi="Times New Roman" w:cs="Times New Roman"/>
        </w:rPr>
        <w:t>ollectivités de plus de 350 agents peuvent organiser elles-mêmes certains concours relevant de la catégorie C et de la filière médico-sociale.</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Les agents </w:t>
      </w:r>
      <w:r>
        <w:rPr>
          <w:rFonts w:ascii="Times New Roman" w:hAnsi="Times New Roman" w:cs="Times New Roman"/>
        </w:rPr>
        <w:t>contractuels</w:t>
      </w:r>
      <w:r w:rsidRPr="00CF1D89">
        <w:rPr>
          <w:rFonts w:ascii="Times New Roman" w:hAnsi="Times New Roman" w:cs="Times New Roman"/>
        </w:rPr>
        <w:t xml:space="preserve"> de droit public peuvent exercer les mêmes fonctions et avoir un niveau de responsabilité identique</w:t>
      </w:r>
      <w:r w:rsidR="00FB4076">
        <w:rPr>
          <w:rFonts w:ascii="Times New Roman" w:hAnsi="Times New Roman" w:cs="Times New Roman"/>
        </w:rPr>
        <w:t>, dans des cas prévus par les textes</w:t>
      </w:r>
      <w:r w:rsidRPr="00CF1D89">
        <w:rPr>
          <w:rFonts w:ascii="Times New Roman" w:hAnsi="Times New Roman" w:cs="Times New Roman"/>
        </w:rPr>
        <w:t>. Cependant, afin de faciliter l’évolution de carrière et bénéficier de la stabilité de l’emploi, il est fortement recommandé de présenter un concours pour devenir fonctionnaire.</w:t>
      </w:r>
    </w:p>
    <w:p w:rsidR="006477B1"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Les conditions générales d’accès aux concours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 candidat doit :</w:t>
      </w:r>
    </w:p>
    <w:p w:rsidR="006477B1" w:rsidRPr="00CF1D89" w:rsidRDefault="006477B1" w:rsidP="006477B1">
      <w:pPr>
        <w:numPr>
          <w:ilvl w:val="0"/>
          <w:numId w:val="8"/>
        </w:numPr>
        <w:spacing w:after="0"/>
        <w:jc w:val="both"/>
        <w:rPr>
          <w:rFonts w:ascii="Times New Roman" w:hAnsi="Times New Roman" w:cs="Times New Roman"/>
        </w:rPr>
      </w:pPr>
      <w:r w:rsidRPr="00CF1D89">
        <w:rPr>
          <w:rFonts w:ascii="Times New Roman" w:hAnsi="Times New Roman" w:cs="Times New Roman"/>
        </w:rPr>
        <w:t>être âgé de 16 ans au moins (à l'exception des agents recrutés dans les cadres d'emplois d’agent de police municipale et de garde champêtre pour lesquels il faut avoir 18 ans minimum),</w:t>
      </w:r>
    </w:p>
    <w:p w:rsidR="006477B1" w:rsidRPr="00CF1D89" w:rsidRDefault="006477B1" w:rsidP="006477B1">
      <w:pPr>
        <w:numPr>
          <w:ilvl w:val="0"/>
          <w:numId w:val="9"/>
        </w:numPr>
        <w:spacing w:after="0"/>
        <w:jc w:val="both"/>
        <w:rPr>
          <w:rFonts w:ascii="Times New Roman" w:hAnsi="Times New Roman" w:cs="Times New Roman"/>
        </w:rPr>
      </w:pPr>
      <w:r w:rsidRPr="00CF1D89">
        <w:rPr>
          <w:rFonts w:ascii="Times New Roman" w:hAnsi="Times New Roman" w:cs="Times New Roman"/>
        </w:rPr>
        <w:t>être de nationalité française ou ressortissant d’un État membre de l’Union Européenne, ou d’un État signataire de l’Accord sur l’Espace Économique Européen (une exception est faite pour l’accès aux cadres d'emplois de la filière police municipale qui exige d’être de nationalité française),</w:t>
      </w:r>
    </w:p>
    <w:p w:rsidR="006477B1" w:rsidRPr="00CF1D89" w:rsidRDefault="006477B1" w:rsidP="006477B1">
      <w:pPr>
        <w:numPr>
          <w:ilvl w:val="0"/>
          <w:numId w:val="10"/>
        </w:numPr>
        <w:spacing w:after="0"/>
        <w:jc w:val="both"/>
        <w:rPr>
          <w:rFonts w:ascii="Times New Roman" w:hAnsi="Times New Roman" w:cs="Times New Roman"/>
        </w:rPr>
      </w:pPr>
      <w:r w:rsidRPr="00CF1D89">
        <w:rPr>
          <w:rFonts w:ascii="Times New Roman" w:hAnsi="Times New Roman" w:cs="Times New Roman"/>
        </w:rPr>
        <w:t>être en situation régulière au regard du code du service national, pour les hommes nés au plus tard le 31 décembre 1978, ou avoir satisfait à l’obligation de recensement,</w:t>
      </w:r>
    </w:p>
    <w:p w:rsidR="006477B1" w:rsidRPr="00CF1D89" w:rsidRDefault="006477B1" w:rsidP="006477B1">
      <w:pPr>
        <w:numPr>
          <w:ilvl w:val="0"/>
          <w:numId w:val="11"/>
        </w:numPr>
        <w:spacing w:after="0"/>
        <w:jc w:val="both"/>
        <w:rPr>
          <w:rFonts w:ascii="Times New Roman" w:hAnsi="Times New Roman" w:cs="Times New Roman"/>
        </w:rPr>
      </w:pPr>
      <w:r w:rsidRPr="00CF1D89">
        <w:rPr>
          <w:rFonts w:ascii="Times New Roman" w:hAnsi="Times New Roman" w:cs="Times New Roman"/>
        </w:rPr>
        <w:t>jouir de ses droits civiques et ne pas avoir subi de condamnations incompatibles avec l’exercice des fonctions (mention au bulletin n°2 du casier judiciaire),</w:t>
      </w:r>
    </w:p>
    <w:p w:rsidR="006477B1" w:rsidRPr="00CF1D89" w:rsidRDefault="006477B1" w:rsidP="006477B1">
      <w:pPr>
        <w:numPr>
          <w:ilvl w:val="0"/>
          <w:numId w:val="12"/>
        </w:numPr>
        <w:spacing w:after="0"/>
        <w:jc w:val="both"/>
        <w:rPr>
          <w:rFonts w:ascii="Times New Roman" w:hAnsi="Times New Roman" w:cs="Times New Roman"/>
        </w:rPr>
      </w:pPr>
      <w:r w:rsidRPr="00CF1D89">
        <w:rPr>
          <w:rFonts w:ascii="Times New Roman" w:hAnsi="Times New Roman" w:cs="Times New Roman"/>
        </w:rPr>
        <w:t>faire la preuve, au moment de sa nomination, qu’il remplit les conditions physiques exigées pour l’exercice de la fonction.</w:t>
      </w:r>
    </w:p>
    <w:p w:rsidR="006477B1" w:rsidRPr="00CF1D89" w:rsidRDefault="006477B1" w:rsidP="006477B1">
      <w:pPr>
        <w:spacing w:after="0"/>
        <w:rPr>
          <w:rFonts w:ascii="Times New Roman" w:hAnsi="Times New Roman" w:cs="Times New Roman"/>
          <w:b/>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Aménagement d’épreuves pour les candidats reconnus travailleurs handicapés.</w:t>
      </w:r>
    </w:p>
    <w:p w:rsidR="006477B1" w:rsidRDefault="006477B1" w:rsidP="006477B1">
      <w:pPr>
        <w:spacing w:after="0"/>
        <w:jc w:val="both"/>
        <w:rPr>
          <w:rFonts w:ascii="Times New Roman" w:hAnsi="Times New Roman" w:cs="Times New Roman"/>
        </w:rPr>
      </w:pPr>
      <w:r w:rsidRPr="00CF1D89">
        <w:rPr>
          <w:rFonts w:ascii="Times New Roman" w:hAnsi="Times New Roman" w:cs="Times New Roman"/>
        </w:rPr>
        <w:t>Si aucune disposition législative n’oblige un candidat à la Fonction Publique à déclarer son handicap lors de son inscription à un concours ou à un examen, cette déclaration peut toutefois lui permettre de bénéficier de dérogations aux règles normales de déroulements des épreuves.</w:t>
      </w:r>
    </w:p>
    <w:p w:rsidR="006477B1" w:rsidRDefault="006477B1" w:rsidP="006477B1">
      <w:pPr>
        <w:spacing w:after="0"/>
        <w:jc w:val="both"/>
        <w:rPr>
          <w:rFonts w:ascii="Times New Roman" w:hAnsi="Times New Roman" w:cs="Times New Roman"/>
        </w:rPr>
      </w:pPr>
    </w:p>
    <w:p w:rsidR="006477B1" w:rsidRPr="00BE07BF" w:rsidRDefault="006477B1" w:rsidP="006477B1">
      <w:pPr>
        <w:spacing w:after="0"/>
        <w:jc w:val="both"/>
        <w:rPr>
          <w:rFonts w:ascii="Times New Roman" w:hAnsi="Times New Roman" w:cs="Times New Roman"/>
        </w:rPr>
      </w:pPr>
      <w:r>
        <w:rPr>
          <w:rFonts w:ascii="Times New Roman" w:hAnsi="Times New Roman" w:cs="Times New Roman"/>
        </w:rPr>
        <w:t xml:space="preserve">Pour s’inscrire </w:t>
      </w:r>
      <w:r w:rsidRPr="00CF1D89">
        <w:rPr>
          <w:rFonts w:ascii="Times New Roman" w:hAnsi="Times New Roman" w:cs="Times New Roman"/>
        </w:rPr>
        <w:t xml:space="preserve">à un concours de la Fonction Publique Territoriale, </w:t>
      </w:r>
      <w:r>
        <w:rPr>
          <w:rFonts w:ascii="Times New Roman" w:hAnsi="Times New Roman" w:cs="Times New Roman"/>
        </w:rPr>
        <w:t>Il faut</w:t>
      </w:r>
      <w:r w:rsidRPr="00CF1D89">
        <w:rPr>
          <w:rFonts w:ascii="Times New Roman" w:hAnsi="Times New Roman" w:cs="Times New Roman"/>
        </w:rPr>
        <w:t xml:space="preserve"> obligatoirement </w:t>
      </w:r>
      <w:r>
        <w:rPr>
          <w:rFonts w:ascii="Times New Roman" w:hAnsi="Times New Roman" w:cs="Times New Roman"/>
        </w:rPr>
        <w:t>s’</w:t>
      </w:r>
      <w:r w:rsidRPr="00CF1D89">
        <w:rPr>
          <w:rFonts w:ascii="Times New Roman" w:hAnsi="Times New Roman" w:cs="Times New Roman"/>
        </w:rPr>
        <w:t>adresser au Centre de Gestion organisateur.</w:t>
      </w:r>
      <w:r>
        <w:rPr>
          <w:rFonts w:ascii="Times New Roman" w:hAnsi="Times New Roman" w:cs="Times New Roman"/>
        </w:rPr>
        <w:t xml:space="preserve"> Le calendrier des concours organisés sur la Région Centre-Val de Loire et l’</w:t>
      </w:r>
      <w:proofErr w:type="spellStart"/>
      <w:r>
        <w:rPr>
          <w:rFonts w:ascii="Times New Roman" w:hAnsi="Times New Roman" w:cs="Times New Roman"/>
        </w:rPr>
        <w:t>interrégion</w:t>
      </w:r>
      <w:proofErr w:type="spellEnd"/>
      <w:r>
        <w:rPr>
          <w:rFonts w:ascii="Times New Roman" w:hAnsi="Times New Roman" w:cs="Times New Roman"/>
        </w:rPr>
        <w:t xml:space="preserve"> Ile-de-France-</w:t>
      </w:r>
      <w:r w:rsidRPr="008D7E1E">
        <w:rPr>
          <w:rFonts w:ascii="Times New Roman" w:hAnsi="Times New Roman" w:cs="Times New Roman"/>
        </w:rPr>
        <w:t xml:space="preserve"> </w:t>
      </w:r>
      <w:r>
        <w:rPr>
          <w:rFonts w:ascii="Times New Roman" w:hAnsi="Times New Roman" w:cs="Times New Roman"/>
        </w:rPr>
        <w:t xml:space="preserve">Centre-Val de peut être consulté sur le site du Centre de Gestion de </w:t>
      </w:r>
      <w:r w:rsidRPr="008D7E1E">
        <w:rPr>
          <w:rFonts w:ascii="Times New Roman" w:hAnsi="Times New Roman" w:cs="Times New Roman"/>
        </w:rPr>
        <w:t xml:space="preserve">l’Indre : </w:t>
      </w:r>
      <w:hyperlink r:id="rId12" w:history="1">
        <w:r w:rsidRPr="008D7E1E">
          <w:rPr>
            <w:rStyle w:val="Lienhypertexte"/>
            <w:rFonts w:ascii="Times New Roman" w:hAnsi="Times New Roman" w:cs="Times New Roman"/>
          </w:rPr>
          <w:t>www.cdg36.fr</w:t>
        </w:r>
      </w:hyperlink>
      <w:r>
        <w:rPr>
          <w:rFonts w:ascii="Times New Roman" w:hAnsi="Times New Roman" w:cs="Times New Roman"/>
        </w:rPr>
        <w:t xml:space="preserve">. </w:t>
      </w:r>
      <w:r w:rsidRPr="00BE07BF">
        <w:rPr>
          <w:rFonts w:ascii="Times New Roman" w:hAnsi="Times New Roman" w:cs="Times New Roman"/>
        </w:rPr>
        <w:t>L’inscription à un concours ou à un examen professionnel est une démarche individuelle et distincte de l’inscription à une préparation.</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La recherche d’emploi</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Les lauréats d'un concours de </w:t>
      </w:r>
      <w:smartTag w:uri="urn:schemas-microsoft-com:office:smarttags" w:element="PersonName">
        <w:smartTagPr>
          <w:attr w:name="ProductID" w:val="LA FONCTION PUBLIQUE TERRITORIALE"/>
        </w:smartTagPr>
        <w:smartTag w:uri="urn:schemas-microsoft-com:office:smarttags" w:element="PersonName">
          <w:smartTagPr>
            <w:attr w:name="ProductID" w:val="la Fonction Publique"/>
          </w:smartTagPr>
          <w:r w:rsidRPr="00CF1D89">
            <w:rPr>
              <w:rFonts w:ascii="Times New Roman" w:hAnsi="Times New Roman" w:cs="Times New Roman"/>
            </w:rPr>
            <w:t>la Fonction Publique</w:t>
          </w:r>
        </w:smartTag>
        <w:r w:rsidRPr="00CF1D89">
          <w:rPr>
            <w:rFonts w:ascii="Times New Roman" w:hAnsi="Times New Roman" w:cs="Times New Roman"/>
          </w:rPr>
          <w:t xml:space="preserve"> Territoriale</w:t>
        </w:r>
      </w:smartTag>
      <w:r w:rsidRPr="00CF1D89">
        <w:rPr>
          <w:rFonts w:ascii="Times New Roman" w:hAnsi="Times New Roman" w:cs="Times New Roman"/>
        </w:rPr>
        <w:t xml:space="preserve"> sont inscrits sur une liste d'aptitude établie au niveau départemental ou interdépartemental par l'établissement organisateur (Centre de Gestion ou CNFPT) mais valable sur le plan national. Cette inscription, valable un an, renouvelable deux fois, sur la demande expresse du lauréat, ne vaut pas recrutement. Il appartient aux lauréats du concours de se rapprocher des collectivités locales qui déclarent des emplois vacants. </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rPr>
        <w:t>Le service « Bourse de l’emploi » du Centre de Gestion de l’Indre est accessible à l’adresse suivante :</w:t>
      </w:r>
    </w:p>
    <w:p w:rsidR="006477B1" w:rsidRPr="008F40D4" w:rsidRDefault="00627DFD" w:rsidP="006477B1">
      <w:pPr>
        <w:pStyle w:val="Titre4"/>
        <w:rPr>
          <w:rFonts w:ascii="Times New Roman" w:hAnsi="Times New Roman" w:cs="Times New Roman"/>
          <w:i w:val="0"/>
          <w:color w:val="auto"/>
        </w:rPr>
      </w:pPr>
      <w:hyperlink r:id="rId13" w:history="1">
        <w:r w:rsidR="006477B1" w:rsidRPr="008F40D4">
          <w:rPr>
            <w:rStyle w:val="Lienhypertexte"/>
            <w:rFonts w:ascii="Times New Roman" w:hAnsi="Times New Roman" w:cs="Times New Roman"/>
            <w:i w:val="0"/>
          </w:rPr>
          <w:t>www.cdg36.fr</w:t>
        </w:r>
      </w:hyperlink>
      <w:r w:rsidR="006477B1" w:rsidRPr="008F40D4">
        <w:rPr>
          <w:rStyle w:val="colorgris"/>
          <w:rFonts w:ascii="Times New Roman" w:hAnsi="Times New Roman" w:cs="Times New Roman"/>
          <w:i w:val="0"/>
        </w:rPr>
        <w:t xml:space="preserve"> </w:t>
      </w:r>
      <w:r w:rsidR="006477B1" w:rsidRPr="008F40D4">
        <w:rPr>
          <w:rStyle w:val="colorgris"/>
          <w:rFonts w:ascii="Times New Roman" w:hAnsi="Times New Roman" w:cs="Times New Roman"/>
          <w:i w:val="0"/>
          <w:color w:val="auto"/>
        </w:rPr>
        <w:t xml:space="preserve">et également </w:t>
      </w:r>
      <w:proofErr w:type="gramStart"/>
      <w:r w:rsidR="006477B1" w:rsidRPr="008F40D4">
        <w:rPr>
          <w:rStyle w:val="colorgris"/>
          <w:rFonts w:ascii="Times New Roman" w:hAnsi="Times New Roman" w:cs="Times New Roman"/>
          <w:i w:val="0"/>
          <w:color w:val="auto"/>
        </w:rPr>
        <w:t>www.fncdg.com ,</w:t>
      </w:r>
      <w:proofErr w:type="gramEnd"/>
      <w:r w:rsidR="006477B1" w:rsidRPr="008F40D4">
        <w:rPr>
          <w:rStyle w:val="colorgris"/>
          <w:rFonts w:ascii="Times New Roman" w:hAnsi="Times New Roman" w:cs="Times New Roman"/>
          <w:i w:val="0"/>
          <w:color w:val="auto"/>
        </w:rPr>
        <w:t xml:space="preserve"> </w:t>
      </w:r>
      <w:r w:rsidR="00C47925" w:rsidRPr="00C47925">
        <w:rPr>
          <w:rStyle w:val="Lienhypertexte"/>
          <w:rFonts w:ascii="Times New Roman" w:hAnsi="Times New Roman" w:cs="Times New Roman"/>
          <w:i w:val="0"/>
        </w:rPr>
        <w:t>www.emploi-territorial.fr</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Sur ces sites, sont à la disposition des visiteurs :</w:t>
      </w:r>
    </w:p>
    <w:p w:rsidR="006477B1" w:rsidRPr="00CF1D89" w:rsidRDefault="006477B1" w:rsidP="006477B1">
      <w:pPr>
        <w:numPr>
          <w:ilvl w:val="0"/>
          <w:numId w:val="14"/>
        </w:numPr>
        <w:spacing w:after="0"/>
        <w:jc w:val="both"/>
        <w:rPr>
          <w:rFonts w:ascii="Times New Roman" w:hAnsi="Times New Roman" w:cs="Times New Roman"/>
        </w:rPr>
      </w:pPr>
      <w:r w:rsidRPr="00CF1D89">
        <w:rPr>
          <w:rFonts w:ascii="Times New Roman" w:hAnsi="Times New Roman" w:cs="Times New Roman"/>
        </w:rPr>
        <w:t>un espace public, où il est possible de consulter les offres d’emploi mises en ligne,</w:t>
      </w:r>
    </w:p>
    <w:p w:rsidR="006477B1" w:rsidRDefault="006477B1" w:rsidP="006477B1">
      <w:pPr>
        <w:numPr>
          <w:ilvl w:val="0"/>
          <w:numId w:val="14"/>
        </w:numPr>
        <w:spacing w:after="0"/>
        <w:jc w:val="both"/>
        <w:rPr>
          <w:rFonts w:ascii="Times New Roman" w:hAnsi="Times New Roman" w:cs="Times New Roman"/>
        </w:rPr>
      </w:pPr>
      <w:r w:rsidRPr="00CF1D89">
        <w:rPr>
          <w:rFonts w:ascii="Times New Roman" w:hAnsi="Times New Roman" w:cs="Times New Roman"/>
        </w:rPr>
        <w:t>un espace candidats, où les demandeurs d’emploi ont la faculté de déposer directement leurs candidatures</w:t>
      </w:r>
    </w:p>
    <w:p w:rsidR="006477B1" w:rsidRPr="00DC0FF8" w:rsidRDefault="006477B1" w:rsidP="006477B1">
      <w:pPr>
        <w:pStyle w:val="Titre"/>
        <w:pBdr>
          <w:bottom w:val="none" w:sz="0" w:space="0" w:color="auto"/>
        </w:pBdr>
        <w:rPr>
          <w:rFonts w:ascii="Times New Roman" w:hAnsi="Times New Roman"/>
          <w:sz w:val="22"/>
          <w:szCs w:val="22"/>
          <w:u w:val="single"/>
        </w:rPr>
      </w:pPr>
      <w:bookmarkStart w:id="3" w:name="_Toc402771235"/>
      <w:r w:rsidRPr="00DC0FF8">
        <w:rPr>
          <w:rFonts w:ascii="Times New Roman" w:hAnsi="Times New Roman"/>
          <w:sz w:val="22"/>
          <w:szCs w:val="22"/>
        </w:rPr>
        <w:t xml:space="preserve">D/ </w:t>
      </w:r>
      <w:r w:rsidRPr="00DC0FF8">
        <w:rPr>
          <w:rFonts w:ascii="Times New Roman" w:hAnsi="Times New Roman"/>
          <w:sz w:val="22"/>
          <w:szCs w:val="22"/>
          <w:u w:val="single"/>
        </w:rPr>
        <w:t>Présentation des 8 filières et de leurs cadres d’emplois</w:t>
      </w:r>
      <w:bookmarkEnd w:id="3"/>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administrative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filière administrative correspond aux emplois d'administration en général, c'est-à-dire aux tâches traditionnelles de la fonction publique. Les agents de la filière administrative sont généralement affectés dans les services administratifs des collectivités locales.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C47925"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dministrateurs territoriaux</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ttachés territoriaux</w:t>
      </w:r>
    </w:p>
    <w:p w:rsidR="00C47925"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B</w:t>
      </w:r>
      <w:r w:rsidRPr="00CF1D89">
        <w:rPr>
          <w:rFonts w:ascii="Times New Roman" w:hAnsi="Times New Roman" w:cs="Times New Roman"/>
        </w:rPr>
        <w:t xml:space="preserve"> : </w:t>
      </w:r>
    </w:p>
    <w:p w:rsidR="006477B1"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r</w:t>
      </w:r>
      <w:r w:rsidRPr="00C47925">
        <w:rPr>
          <w:rFonts w:ascii="Times New Roman" w:hAnsi="Times New Roman" w:cs="Times New Roman"/>
        </w:rPr>
        <w:t>édacteurs territoriaux</w:t>
      </w:r>
      <w:r w:rsidR="006477B1" w:rsidRPr="00C47925">
        <w:rPr>
          <w:rFonts w:ascii="Times New Roman" w:hAnsi="Times New Roman" w:cs="Times New Roman"/>
        </w:rPr>
        <w:t xml:space="preserve"> </w:t>
      </w:r>
    </w:p>
    <w:p w:rsidR="00C47925"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sidR="00C47925">
        <w:rPr>
          <w:rFonts w:ascii="Times New Roman" w:hAnsi="Times New Roman" w:cs="Times New Roman"/>
        </w:rPr>
        <w:t> </w:t>
      </w:r>
    </w:p>
    <w:p w:rsidR="006477B1"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djoints administratifs territoriaux</w:t>
      </w:r>
    </w:p>
    <w:p w:rsidR="006477B1" w:rsidRPr="00CF1D89" w:rsidRDefault="006477B1" w:rsidP="006477B1">
      <w:pPr>
        <w:spacing w:after="0"/>
        <w:jc w:val="both"/>
        <w:rPr>
          <w:rFonts w:ascii="Times New Roman" w:hAnsi="Times New Roman" w:cs="Times New Roman"/>
        </w:rPr>
      </w:pPr>
    </w:p>
    <w:p w:rsidR="006477B1" w:rsidRPr="00BE07BF" w:rsidRDefault="006477B1" w:rsidP="006477B1">
      <w:pPr>
        <w:spacing w:after="0"/>
        <w:jc w:val="both"/>
        <w:rPr>
          <w:rFonts w:ascii="Times New Roman" w:hAnsi="Times New Roman" w:cs="Times New Roman"/>
        </w:rPr>
      </w:pPr>
      <w:r w:rsidRPr="00BE07BF">
        <w:rPr>
          <w:rFonts w:ascii="Times New Roman" w:hAnsi="Times New Roman" w:cs="Times New Roman"/>
        </w:rPr>
        <w:t>A noter qu'il existe un grade " Adjoint administratif " (catégorie C) accessible sans concours.</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animation</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Les agents de la filière animation sont généralement affectés à la mise en place d'activités de loisirs sur un périmètre donné.</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9F1BCF"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B</w:t>
      </w:r>
      <w:r w:rsidRPr="00CF1D89">
        <w:rPr>
          <w:rFonts w:ascii="Times New Roman" w:hAnsi="Times New Roman" w:cs="Times New Roman"/>
        </w:rPr>
        <w:t xml:space="preserve"> : </w:t>
      </w:r>
    </w:p>
    <w:p w:rsidR="006477B1" w:rsidRPr="00CF1D89" w:rsidRDefault="009F1BCF" w:rsidP="00062E6C">
      <w:pPr>
        <w:spacing w:after="0"/>
        <w:ind w:left="360"/>
        <w:jc w:val="both"/>
        <w:rPr>
          <w:rFonts w:ascii="Times New Roman" w:hAnsi="Times New Roman" w:cs="Times New Roman"/>
        </w:rPr>
      </w:pPr>
      <w:r w:rsidRPr="009F1BCF">
        <w:rPr>
          <w:rFonts w:ascii="Times New Roman" w:hAnsi="Times New Roman" w:cs="Times New Roman"/>
        </w:rPr>
        <w:t>-</w:t>
      </w:r>
      <w:r>
        <w:rPr>
          <w:rFonts w:ascii="Times New Roman" w:hAnsi="Times New Roman" w:cs="Times New Roman"/>
        </w:rPr>
        <w:t xml:space="preserve"> </w:t>
      </w:r>
      <w:r w:rsidR="00062E6C" w:rsidRPr="004B2509">
        <w:rPr>
          <w:rFonts w:ascii="Times New Roman" w:hAnsi="Times New Roman" w:cs="Times New Roman"/>
        </w:rPr>
        <w:t xml:space="preserve">cadre d’emplois des </w:t>
      </w:r>
      <w:r w:rsidR="00062E6C">
        <w:rPr>
          <w:rFonts w:ascii="Times New Roman" w:hAnsi="Times New Roman" w:cs="Times New Roman"/>
        </w:rPr>
        <w:t>a</w:t>
      </w:r>
      <w:r w:rsidR="00062E6C" w:rsidRPr="00CF1D89">
        <w:rPr>
          <w:rFonts w:ascii="Times New Roman" w:hAnsi="Times New Roman" w:cs="Times New Roman"/>
        </w:rPr>
        <w:t>nimateurs territoriaux</w:t>
      </w:r>
      <w:r w:rsidR="006477B1" w:rsidRPr="00CF1D89">
        <w:rPr>
          <w:rFonts w:ascii="Times New Roman" w:hAnsi="Times New Roman" w:cs="Times New Roman"/>
        </w:rPr>
        <w:t xml:space="preserve"> </w:t>
      </w:r>
    </w:p>
    <w:p w:rsidR="009F1BCF"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sidRPr="00CF1D89">
        <w:rPr>
          <w:rFonts w:ascii="Times New Roman" w:hAnsi="Times New Roman" w:cs="Times New Roman"/>
        </w:rPr>
        <w:t xml:space="preserve"> : </w:t>
      </w:r>
    </w:p>
    <w:p w:rsidR="006477B1" w:rsidRPr="00CF1D89" w:rsidRDefault="009F1BCF" w:rsidP="00062E6C">
      <w:pPr>
        <w:spacing w:after="0"/>
        <w:ind w:left="360"/>
        <w:jc w:val="both"/>
        <w:rPr>
          <w:rFonts w:ascii="Times New Roman" w:hAnsi="Times New Roman" w:cs="Times New Roman"/>
        </w:rPr>
      </w:pPr>
      <w:r w:rsidRPr="009F1BCF">
        <w:rPr>
          <w:rFonts w:ascii="Times New Roman" w:hAnsi="Times New Roman" w:cs="Times New Roman"/>
        </w:rPr>
        <w:t>-</w:t>
      </w:r>
      <w:r>
        <w:rPr>
          <w:rFonts w:ascii="Times New Roman" w:hAnsi="Times New Roman" w:cs="Times New Roman"/>
        </w:rPr>
        <w:t xml:space="preserve"> </w:t>
      </w:r>
      <w:r w:rsidR="00062E6C" w:rsidRPr="004B2509">
        <w:rPr>
          <w:rFonts w:ascii="Times New Roman" w:hAnsi="Times New Roman" w:cs="Times New Roman"/>
        </w:rPr>
        <w:t xml:space="preserve">cadre d’emplois des </w:t>
      </w:r>
      <w:r w:rsidR="00062E6C">
        <w:rPr>
          <w:rFonts w:ascii="Times New Roman" w:hAnsi="Times New Roman" w:cs="Times New Roman"/>
        </w:rPr>
        <w:t>a</w:t>
      </w:r>
      <w:r w:rsidR="00062E6C" w:rsidRPr="00CF1D89">
        <w:rPr>
          <w:rFonts w:ascii="Times New Roman" w:hAnsi="Times New Roman" w:cs="Times New Roman"/>
        </w:rPr>
        <w:t>djoints territoriaux</w:t>
      </w:r>
      <w:r w:rsidR="006477B1" w:rsidRPr="00CF1D89">
        <w:rPr>
          <w:rFonts w:ascii="Times New Roman" w:hAnsi="Times New Roman" w:cs="Times New Roman"/>
        </w:rPr>
        <w:t xml:space="preserve"> d’animation</w:t>
      </w:r>
    </w:p>
    <w:p w:rsidR="006477B1" w:rsidRPr="00CF1D89" w:rsidRDefault="006477B1" w:rsidP="006477B1">
      <w:pPr>
        <w:spacing w:after="0"/>
        <w:jc w:val="both"/>
        <w:rPr>
          <w:rFonts w:ascii="Times New Roman" w:hAnsi="Times New Roman" w:cs="Times New Roman"/>
        </w:rPr>
      </w:pPr>
    </w:p>
    <w:p w:rsidR="006477B1" w:rsidRPr="00BE07BF" w:rsidRDefault="006477B1" w:rsidP="006477B1">
      <w:pPr>
        <w:spacing w:after="0"/>
        <w:jc w:val="both"/>
        <w:rPr>
          <w:rFonts w:ascii="Times New Roman" w:hAnsi="Times New Roman" w:cs="Times New Roman"/>
        </w:rPr>
      </w:pPr>
      <w:r w:rsidRPr="00BE07BF">
        <w:rPr>
          <w:rFonts w:ascii="Times New Roman" w:hAnsi="Times New Roman" w:cs="Times New Roman"/>
        </w:rPr>
        <w:t>A noter qu'il existe un grade " Adjoint d’animation " (catégorie C) accessible sans concours.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Filière culturelle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filière culturelle regroupe 2 branches :</w:t>
      </w:r>
    </w:p>
    <w:p w:rsidR="006477B1" w:rsidRPr="00CF1D89" w:rsidRDefault="006477B1" w:rsidP="006477B1">
      <w:pPr>
        <w:numPr>
          <w:ilvl w:val="0"/>
          <w:numId w:val="16"/>
        </w:numPr>
        <w:spacing w:after="0"/>
        <w:jc w:val="both"/>
        <w:rPr>
          <w:rFonts w:ascii="Times New Roman" w:hAnsi="Times New Roman" w:cs="Times New Roman"/>
        </w:rPr>
      </w:pPr>
      <w:r w:rsidRPr="00CF1D89">
        <w:rPr>
          <w:rFonts w:ascii="Times New Roman" w:hAnsi="Times New Roman" w:cs="Times New Roman"/>
        </w:rPr>
        <w:t>le patrimoine et les bibliothèques,</w:t>
      </w:r>
    </w:p>
    <w:p w:rsidR="006477B1" w:rsidRPr="00CF1D89" w:rsidRDefault="006477B1" w:rsidP="006477B1">
      <w:pPr>
        <w:numPr>
          <w:ilvl w:val="0"/>
          <w:numId w:val="16"/>
        </w:numPr>
        <w:spacing w:after="0"/>
        <w:jc w:val="both"/>
        <w:rPr>
          <w:rFonts w:ascii="Times New Roman" w:hAnsi="Times New Roman" w:cs="Times New Roman"/>
        </w:rPr>
      </w:pPr>
      <w:r w:rsidRPr="00CF1D89">
        <w:rPr>
          <w:rFonts w:ascii="Times New Roman" w:hAnsi="Times New Roman" w:cs="Times New Roman"/>
        </w:rPr>
        <w:t>l'enseignement artistique.</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Les agents de la filière culturelle sont généralement affectés dans les établissements à caractère culturel (bibliothèques, médiathèques, musées…) et dans les services à vocation artistique (école de danse, palais des congrès…).</w:t>
      </w:r>
    </w:p>
    <w:p w:rsidR="006477B1" w:rsidRDefault="006477B1" w:rsidP="006477B1">
      <w:pPr>
        <w:spacing w:after="0"/>
        <w:jc w:val="both"/>
        <w:rPr>
          <w:rFonts w:ascii="Times New Roman" w:hAnsi="Times New Roman" w:cs="Times New Roman"/>
        </w:rPr>
      </w:pPr>
    </w:p>
    <w:p w:rsidR="00C47925" w:rsidRDefault="00C47925" w:rsidP="006477B1">
      <w:pPr>
        <w:spacing w:after="0"/>
        <w:jc w:val="both"/>
        <w:rPr>
          <w:rFonts w:ascii="Times New Roman" w:hAnsi="Times New Roman" w:cs="Times New Roman"/>
        </w:rPr>
      </w:pPr>
    </w:p>
    <w:p w:rsidR="00C47925" w:rsidRDefault="00C47925" w:rsidP="006477B1">
      <w:pPr>
        <w:spacing w:after="0"/>
        <w:jc w:val="both"/>
        <w:rPr>
          <w:rFonts w:ascii="Times New Roman" w:hAnsi="Times New Roman" w:cs="Times New Roman"/>
        </w:rPr>
      </w:pPr>
    </w:p>
    <w:p w:rsidR="00C47925" w:rsidRDefault="00C47925" w:rsidP="006477B1">
      <w:pPr>
        <w:spacing w:after="0"/>
        <w:jc w:val="both"/>
        <w:rPr>
          <w:rFonts w:ascii="Times New Roman" w:hAnsi="Times New Roman" w:cs="Times New Roman"/>
        </w:rPr>
      </w:pPr>
    </w:p>
    <w:p w:rsidR="00C47925" w:rsidRPr="00CF1D89" w:rsidRDefault="00C47925"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C47925" w:rsidRDefault="00C47925" w:rsidP="00C47925">
      <w:pPr>
        <w:spacing w:after="0"/>
        <w:jc w:val="both"/>
        <w:rPr>
          <w:rFonts w:ascii="Times New Roman" w:hAnsi="Times New Roman" w:cs="Times New Roman"/>
        </w:rPr>
      </w:pPr>
    </w:p>
    <w:p w:rsidR="00C47925" w:rsidRDefault="00C47925" w:rsidP="00C47925">
      <w:pPr>
        <w:spacing w:after="0"/>
        <w:jc w:val="both"/>
        <w:rPr>
          <w:rFonts w:ascii="Times New Roman" w:hAnsi="Times New Roman" w:cs="Times New Roman"/>
        </w:rPr>
      </w:pPr>
      <w:r w:rsidRPr="00C47925">
        <w:rPr>
          <w:rFonts w:ascii="Times New Roman" w:hAnsi="Times New Roman" w:cs="Times New Roman"/>
        </w:rPr>
        <w:t xml:space="preserve">Secteur Patrimoine et Bibliothèque : </w:t>
      </w:r>
    </w:p>
    <w:p w:rsidR="00C47925" w:rsidRDefault="00C47925" w:rsidP="00C47925">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c</w:t>
      </w:r>
      <w:r w:rsidRPr="00C47925">
        <w:rPr>
          <w:rFonts w:ascii="Times New Roman" w:hAnsi="Times New Roman" w:cs="Times New Roman"/>
        </w:rPr>
        <w:t>onservateurs territoriaux</w:t>
      </w:r>
      <w:r w:rsidR="00C47925" w:rsidRPr="00C47925">
        <w:rPr>
          <w:rFonts w:ascii="Times New Roman" w:hAnsi="Times New Roman" w:cs="Times New Roman"/>
        </w:rPr>
        <w:t xml:space="preserve"> du patrimoine </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c</w:t>
      </w:r>
      <w:r w:rsidRPr="00C47925">
        <w:rPr>
          <w:rFonts w:ascii="Times New Roman" w:hAnsi="Times New Roman" w:cs="Times New Roman"/>
        </w:rPr>
        <w:t>onservateurs territoriaux</w:t>
      </w:r>
      <w:r w:rsidR="00C47925" w:rsidRPr="00C47925">
        <w:rPr>
          <w:rFonts w:ascii="Times New Roman" w:hAnsi="Times New Roman" w:cs="Times New Roman"/>
        </w:rPr>
        <w:t xml:space="preserve"> des bibliothèques </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ttachés territoriaux</w:t>
      </w:r>
      <w:r w:rsidR="00C47925" w:rsidRPr="00C47925">
        <w:rPr>
          <w:rFonts w:ascii="Times New Roman" w:hAnsi="Times New Roman" w:cs="Times New Roman"/>
        </w:rPr>
        <w:t xml:space="preserve"> de conservation du patrimoine </w:t>
      </w:r>
    </w:p>
    <w:p w:rsid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b</w:t>
      </w:r>
      <w:r w:rsidRPr="00C47925">
        <w:rPr>
          <w:rFonts w:ascii="Times New Roman" w:hAnsi="Times New Roman" w:cs="Times New Roman"/>
        </w:rPr>
        <w:t>ibliothécaires territoriaux</w:t>
      </w:r>
      <w:r w:rsidR="00C47925" w:rsidRPr="00C47925">
        <w:rPr>
          <w:rFonts w:ascii="Times New Roman" w:hAnsi="Times New Roman" w:cs="Times New Roman"/>
        </w:rPr>
        <w:t xml:space="preserve"> </w:t>
      </w:r>
    </w:p>
    <w:p w:rsidR="00C47925" w:rsidRDefault="00C47925" w:rsidP="00C47925">
      <w:pPr>
        <w:numPr>
          <w:ilvl w:val="0"/>
          <w:numId w:val="15"/>
        </w:numPr>
        <w:spacing w:after="0"/>
        <w:jc w:val="both"/>
        <w:rPr>
          <w:rFonts w:ascii="Times New Roman" w:hAnsi="Times New Roman" w:cs="Times New Roman"/>
        </w:rPr>
      </w:pPr>
      <w:r w:rsidRPr="00CF1D89">
        <w:rPr>
          <w:rFonts w:ascii="Times New Roman" w:hAnsi="Times New Roman" w:cs="Times New Roman"/>
          <w:b/>
        </w:rPr>
        <w:t>Catégorie B</w:t>
      </w:r>
      <w:r w:rsidRPr="00CF1D89">
        <w:rPr>
          <w:rFonts w:ascii="Times New Roman" w:hAnsi="Times New Roman" w:cs="Times New Roman"/>
        </w:rPr>
        <w:t xml:space="preserve"> : </w:t>
      </w:r>
    </w:p>
    <w:p w:rsidR="00C47925" w:rsidRDefault="00062E6C" w:rsidP="00062E6C">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ssistants territoriaux</w:t>
      </w:r>
      <w:r w:rsidR="00C47925" w:rsidRPr="00C47925">
        <w:rPr>
          <w:rFonts w:ascii="Times New Roman" w:hAnsi="Times New Roman" w:cs="Times New Roman"/>
        </w:rPr>
        <w:t xml:space="preserve"> de conservation du patrimoine et des bibliothèques </w:t>
      </w:r>
    </w:p>
    <w:p w:rsidR="00C47925" w:rsidRDefault="00C47925" w:rsidP="00C47925">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Pr>
          <w:rFonts w:ascii="Times New Roman" w:hAnsi="Times New Roman" w:cs="Times New Roman"/>
        </w:rPr>
        <w:t> </w:t>
      </w:r>
    </w:p>
    <w:p w:rsidR="00C47925" w:rsidRPr="00C47925" w:rsidRDefault="00062E6C"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djoints territoriaux</w:t>
      </w:r>
      <w:r w:rsidR="00C47925" w:rsidRPr="00C47925">
        <w:rPr>
          <w:rFonts w:ascii="Times New Roman" w:hAnsi="Times New Roman" w:cs="Times New Roman"/>
        </w:rPr>
        <w:t xml:space="preserve"> du patrimoine </w:t>
      </w:r>
    </w:p>
    <w:p w:rsidR="00C47925" w:rsidRPr="00C47925" w:rsidRDefault="00C47925" w:rsidP="00C47925">
      <w:pPr>
        <w:spacing w:after="0"/>
        <w:jc w:val="both"/>
        <w:rPr>
          <w:rFonts w:ascii="Times New Roman" w:hAnsi="Times New Roman" w:cs="Times New Roman"/>
        </w:rPr>
      </w:pPr>
      <w:r w:rsidRPr="00C47925">
        <w:rPr>
          <w:rFonts w:ascii="Times New Roman" w:hAnsi="Times New Roman" w:cs="Times New Roman"/>
        </w:rPr>
        <w:t xml:space="preserve"> </w:t>
      </w:r>
    </w:p>
    <w:p w:rsidR="00C47925" w:rsidRDefault="00C47925" w:rsidP="00C47925">
      <w:pPr>
        <w:spacing w:after="0"/>
        <w:jc w:val="both"/>
        <w:rPr>
          <w:rFonts w:ascii="Times New Roman" w:hAnsi="Times New Roman" w:cs="Times New Roman"/>
        </w:rPr>
      </w:pPr>
      <w:r w:rsidRPr="00C47925">
        <w:rPr>
          <w:rFonts w:ascii="Times New Roman" w:hAnsi="Times New Roman" w:cs="Times New Roman"/>
        </w:rPr>
        <w:t xml:space="preserve">Secteur Artistique : </w:t>
      </w:r>
    </w:p>
    <w:p w:rsidR="00C47925" w:rsidRDefault="00C47925" w:rsidP="00C47925">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C47925" w:rsidRPr="00C47925" w:rsidRDefault="004B2509"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d</w:t>
      </w:r>
      <w:r w:rsidRPr="00C47925">
        <w:rPr>
          <w:rFonts w:ascii="Times New Roman" w:hAnsi="Times New Roman" w:cs="Times New Roman"/>
        </w:rPr>
        <w:t>irecteurs</w:t>
      </w:r>
      <w:r w:rsidR="00C47925" w:rsidRPr="00C47925">
        <w:rPr>
          <w:rFonts w:ascii="Times New Roman" w:hAnsi="Times New Roman" w:cs="Times New Roman"/>
        </w:rPr>
        <w:t xml:space="preserve"> </w:t>
      </w:r>
      <w:r w:rsidR="00062E6C" w:rsidRPr="00C47925">
        <w:rPr>
          <w:rFonts w:ascii="Times New Roman" w:hAnsi="Times New Roman" w:cs="Times New Roman"/>
        </w:rPr>
        <w:t xml:space="preserve">territoriaux </w:t>
      </w:r>
      <w:r w:rsidR="00C47925" w:rsidRPr="00C47925">
        <w:rPr>
          <w:rFonts w:ascii="Times New Roman" w:hAnsi="Times New Roman" w:cs="Times New Roman"/>
        </w:rPr>
        <w:t xml:space="preserve">d'établissement d'enseignement artistique </w:t>
      </w:r>
    </w:p>
    <w:p w:rsidR="00C47925" w:rsidRDefault="004B2509"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p</w:t>
      </w:r>
      <w:r w:rsidRPr="00C47925">
        <w:rPr>
          <w:rFonts w:ascii="Times New Roman" w:hAnsi="Times New Roman" w:cs="Times New Roman"/>
        </w:rPr>
        <w:t>rofesseurs territoriaux</w:t>
      </w:r>
      <w:r w:rsidR="00C47925" w:rsidRPr="00C47925">
        <w:rPr>
          <w:rFonts w:ascii="Times New Roman" w:hAnsi="Times New Roman" w:cs="Times New Roman"/>
        </w:rPr>
        <w:t xml:space="preserve"> d'enseignement artistique </w:t>
      </w:r>
    </w:p>
    <w:p w:rsidR="00C47925" w:rsidRDefault="00C47925" w:rsidP="00C47925">
      <w:pPr>
        <w:numPr>
          <w:ilvl w:val="0"/>
          <w:numId w:val="15"/>
        </w:numPr>
        <w:spacing w:after="0"/>
        <w:jc w:val="both"/>
        <w:rPr>
          <w:rFonts w:ascii="Times New Roman" w:hAnsi="Times New Roman" w:cs="Times New Roman"/>
        </w:rPr>
      </w:pPr>
      <w:r w:rsidRPr="00CF1D89">
        <w:rPr>
          <w:rFonts w:ascii="Times New Roman" w:hAnsi="Times New Roman" w:cs="Times New Roman"/>
          <w:b/>
        </w:rPr>
        <w:t>Catégorie B</w:t>
      </w:r>
      <w:r w:rsidRPr="00CF1D89">
        <w:rPr>
          <w:rFonts w:ascii="Times New Roman" w:hAnsi="Times New Roman" w:cs="Times New Roman"/>
        </w:rPr>
        <w:t xml:space="preserve"> : </w:t>
      </w:r>
    </w:p>
    <w:p w:rsidR="00C47925" w:rsidRPr="00C47925" w:rsidRDefault="004B2509" w:rsidP="00C47925">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C47925">
        <w:rPr>
          <w:rFonts w:ascii="Times New Roman" w:hAnsi="Times New Roman" w:cs="Times New Roman"/>
        </w:rPr>
        <w:t>ssistants territoriaux</w:t>
      </w:r>
      <w:r w:rsidR="00C47925" w:rsidRPr="00C47925">
        <w:rPr>
          <w:rFonts w:ascii="Times New Roman" w:hAnsi="Times New Roman" w:cs="Times New Roman"/>
        </w:rPr>
        <w:t xml:space="preserve"> d'enseignement artistique </w:t>
      </w:r>
    </w:p>
    <w:p w:rsidR="006477B1" w:rsidRPr="00CF1D89" w:rsidRDefault="00C47925" w:rsidP="006477B1">
      <w:pPr>
        <w:spacing w:after="0"/>
        <w:jc w:val="both"/>
        <w:rPr>
          <w:rFonts w:ascii="Times New Roman" w:hAnsi="Times New Roman" w:cs="Times New Roman"/>
        </w:rPr>
      </w:pPr>
      <w:r w:rsidRPr="00C47925">
        <w:rPr>
          <w:rFonts w:ascii="Times New Roman" w:hAnsi="Times New Roman" w:cs="Times New Roman"/>
          <w:b/>
        </w:rPr>
        <w:t xml:space="preserve"> </w:t>
      </w:r>
    </w:p>
    <w:p w:rsidR="006477B1" w:rsidRPr="00BE07BF" w:rsidRDefault="006477B1" w:rsidP="006477B1">
      <w:pPr>
        <w:spacing w:after="0"/>
        <w:jc w:val="both"/>
        <w:rPr>
          <w:rFonts w:ascii="Times New Roman" w:hAnsi="Times New Roman" w:cs="Times New Roman"/>
        </w:rPr>
      </w:pPr>
      <w:r w:rsidRPr="00BE07BF">
        <w:rPr>
          <w:rFonts w:ascii="Times New Roman" w:hAnsi="Times New Roman" w:cs="Times New Roman"/>
        </w:rPr>
        <w:t xml:space="preserve">A noter qu'il existe un grade "Adjoint du patrimoine " (catégorie C) accessible sans concours. </w:t>
      </w:r>
    </w:p>
    <w:p w:rsidR="006477B1"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 xml:space="preserve">Filière </w:t>
      </w:r>
      <w:r w:rsidR="009F1BCF">
        <w:rPr>
          <w:rFonts w:ascii="Times New Roman" w:hAnsi="Times New Roman" w:cs="Times New Roman"/>
          <w:b/>
        </w:rPr>
        <w:t>P</w:t>
      </w:r>
      <w:r w:rsidRPr="00CF1D89">
        <w:rPr>
          <w:rFonts w:ascii="Times New Roman" w:hAnsi="Times New Roman" w:cs="Times New Roman"/>
          <w:b/>
        </w:rPr>
        <w:t xml:space="preserve">olice </w:t>
      </w:r>
    </w:p>
    <w:p w:rsidR="009F1BCF" w:rsidRDefault="009F1BCF"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filière police regroupe les emplois liés à la préservation de l'ordre public. Les agents de la filière police sont généralement affectés dans les services de police municipale ou de police spéciale (garde champêtre).</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9F1BCF"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6477B1" w:rsidRPr="00CF1D89" w:rsidRDefault="009F1BCF" w:rsidP="009F1BCF">
      <w:pPr>
        <w:spacing w:after="0"/>
        <w:ind w:left="720"/>
        <w:jc w:val="both"/>
        <w:rPr>
          <w:rFonts w:ascii="Times New Roman" w:hAnsi="Times New Roman" w:cs="Times New Roman"/>
        </w:rPr>
      </w:pPr>
      <w:r w:rsidRPr="009F1BCF">
        <w:rPr>
          <w:rFonts w:ascii="Times New Roman" w:hAnsi="Times New Roman" w:cs="Times New Roman"/>
        </w:rPr>
        <w:t>-</w:t>
      </w:r>
      <w:r>
        <w:rPr>
          <w:rFonts w:ascii="Times New Roman" w:hAnsi="Times New Roman" w:cs="Times New Roman"/>
        </w:rPr>
        <w:t xml:space="preserve"> </w:t>
      </w:r>
      <w:r w:rsidR="004B2509" w:rsidRPr="004B2509">
        <w:rPr>
          <w:rFonts w:ascii="Times New Roman" w:hAnsi="Times New Roman" w:cs="Times New Roman"/>
        </w:rPr>
        <w:t xml:space="preserve">cadre d’emplois des </w:t>
      </w:r>
      <w:r w:rsidR="004B2509">
        <w:rPr>
          <w:rFonts w:ascii="Times New Roman" w:hAnsi="Times New Roman" w:cs="Times New Roman"/>
        </w:rPr>
        <w:t>d</w:t>
      </w:r>
      <w:r w:rsidR="004B2509" w:rsidRPr="00CF1D89">
        <w:rPr>
          <w:rFonts w:ascii="Times New Roman" w:hAnsi="Times New Roman" w:cs="Times New Roman"/>
        </w:rPr>
        <w:t>irecteurs</w:t>
      </w:r>
      <w:r w:rsidR="006477B1" w:rsidRPr="00CF1D89">
        <w:rPr>
          <w:rFonts w:ascii="Times New Roman" w:hAnsi="Times New Roman" w:cs="Times New Roman"/>
        </w:rPr>
        <w:t xml:space="preserve"> de police municipale</w:t>
      </w:r>
    </w:p>
    <w:p w:rsidR="009F1BCF"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B</w:t>
      </w:r>
      <w:r w:rsidRPr="00CF1D89">
        <w:rPr>
          <w:rFonts w:ascii="Times New Roman" w:hAnsi="Times New Roman" w:cs="Times New Roman"/>
        </w:rPr>
        <w:t xml:space="preserve"> : </w:t>
      </w:r>
    </w:p>
    <w:p w:rsidR="006477B1" w:rsidRPr="009F1BCF" w:rsidRDefault="004B2509" w:rsidP="009F1BCF">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c</w:t>
      </w:r>
      <w:r w:rsidRPr="009F1BCF">
        <w:rPr>
          <w:rFonts w:ascii="Times New Roman" w:hAnsi="Times New Roman" w:cs="Times New Roman"/>
        </w:rPr>
        <w:t>hefs</w:t>
      </w:r>
      <w:r w:rsidR="006477B1" w:rsidRPr="009F1BCF">
        <w:rPr>
          <w:rFonts w:ascii="Times New Roman" w:hAnsi="Times New Roman" w:cs="Times New Roman"/>
        </w:rPr>
        <w:t xml:space="preserve"> de service de police municipale</w:t>
      </w:r>
    </w:p>
    <w:p w:rsidR="009F1BCF"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sidR="009F1BCF">
        <w:rPr>
          <w:rFonts w:ascii="Times New Roman" w:hAnsi="Times New Roman" w:cs="Times New Roman"/>
        </w:rPr>
        <w:t> :</w:t>
      </w:r>
    </w:p>
    <w:p w:rsidR="006477B1" w:rsidRPr="009F1BCF" w:rsidRDefault="004B2509" w:rsidP="009F1BCF">
      <w:pPr>
        <w:pStyle w:val="Paragraphedeliste"/>
        <w:numPr>
          <w:ilvl w:val="0"/>
          <w:numId w:val="32"/>
        </w:numPr>
        <w:spacing w:after="0"/>
        <w:jc w:val="both"/>
        <w:rPr>
          <w:rFonts w:ascii="Times New Roman" w:hAnsi="Times New Roman" w:cs="Times New Roman"/>
        </w:rPr>
      </w:pPr>
      <w:r w:rsidRPr="004B2509">
        <w:rPr>
          <w:rFonts w:ascii="Times New Roman" w:hAnsi="Times New Roman" w:cs="Times New Roman"/>
        </w:rPr>
        <w:t xml:space="preserve">cadre d’emplois des </w:t>
      </w:r>
      <w:r>
        <w:rPr>
          <w:rFonts w:ascii="Times New Roman" w:hAnsi="Times New Roman" w:cs="Times New Roman"/>
        </w:rPr>
        <w:t>a</w:t>
      </w:r>
      <w:r w:rsidRPr="009F1BCF">
        <w:rPr>
          <w:rFonts w:ascii="Times New Roman" w:hAnsi="Times New Roman" w:cs="Times New Roman"/>
        </w:rPr>
        <w:t>gent</w:t>
      </w:r>
      <w:r>
        <w:rPr>
          <w:rFonts w:ascii="Times New Roman" w:hAnsi="Times New Roman" w:cs="Times New Roman"/>
        </w:rPr>
        <w:t>s</w:t>
      </w:r>
      <w:r w:rsidR="006477B1" w:rsidRPr="009F1BCF">
        <w:rPr>
          <w:rFonts w:ascii="Times New Roman" w:hAnsi="Times New Roman" w:cs="Times New Roman"/>
        </w:rPr>
        <w:t xml:space="preserve"> de police municipale </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sanitaire et sociale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Les agents de la filière sanitaire et sociale sont généralement affectés dans des services en relation avec le domaine de la santé. Elle regroupe 3 branches : médico-sociale, </w:t>
      </w:r>
      <w:proofErr w:type="spellStart"/>
      <w:r w:rsidRPr="00CF1D89">
        <w:rPr>
          <w:rFonts w:ascii="Times New Roman" w:hAnsi="Times New Roman" w:cs="Times New Roman"/>
        </w:rPr>
        <w:t>médico-technique</w:t>
      </w:r>
      <w:proofErr w:type="spellEnd"/>
      <w:r w:rsidRPr="00CF1D89">
        <w:rPr>
          <w:rFonts w:ascii="Times New Roman" w:hAnsi="Times New Roman" w:cs="Times New Roman"/>
        </w:rPr>
        <w:t xml:space="preserve"> et sociale.</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9F1BCF" w:rsidRDefault="009F1BCF" w:rsidP="009F1BCF">
      <w:pPr>
        <w:spacing w:after="0"/>
        <w:jc w:val="both"/>
        <w:rPr>
          <w:rFonts w:ascii="Times New Roman" w:hAnsi="Times New Roman" w:cs="Times New Roman"/>
        </w:rPr>
      </w:pPr>
      <w:r w:rsidRPr="009F1BCF">
        <w:rPr>
          <w:rFonts w:ascii="Times New Roman" w:hAnsi="Times New Roman" w:cs="Times New Roman"/>
        </w:rPr>
        <w:t>Secteur médico-social</w:t>
      </w:r>
    </w:p>
    <w:p w:rsidR="009F1BCF" w:rsidRDefault="009F1BCF" w:rsidP="009F1BCF">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335454" w:rsidRPr="00335454" w:rsidRDefault="00335454" w:rsidP="004B2509">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sidRPr="004B2509">
        <w:rPr>
          <w:rFonts w:ascii="Times New Roman" w:hAnsi="Times New Roman" w:cs="Times New Roman"/>
        </w:rPr>
        <w:t xml:space="preserve">cadre d’emplois des </w:t>
      </w:r>
      <w:r w:rsidR="004B2509">
        <w:rPr>
          <w:rFonts w:ascii="Times New Roman" w:hAnsi="Times New Roman" w:cs="Times New Roman"/>
        </w:rPr>
        <w:t>c</w:t>
      </w:r>
      <w:r w:rsidRPr="00335454">
        <w:rPr>
          <w:rFonts w:ascii="Times New Roman" w:hAnsi="Times New Roman" w:cs="Times New Roman"/>
        </w:rPr>
        <w:t>adres territoriaux de santé infirmiers et techniciens par</w:t>
      </w:r>
      <w:r w:rsidR="004B2509">
        <w:rPr>
          <w:rFonts w:ascii="Times New Roman" w:hAnsi="Times New Roman" w:cs="Times New Roman"/>
        </w:rPr>
        <w:t>amédicaux</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c</w:t>
      </w:r>
      <w:r w:rsidRPr="00335454">
        <w:rPr>
          <w:rFonts w:ascii="Times New Roman" w:hAnsi="Times New Roman" w:cs="Times New Roman"/>
        </w:rPr>
        <w:t>adres territoriaux de santé paramédicaux</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i</w:t>
      </w:r>
      <w:r w:rsidRPr="00335454">
        <w:rPr>
          <w:rFonts w:ascii="Times New Roman" w:hAnsi="Times New Roman" w:cs="Times New Roman"/>
        </w:rPr>
        <w:t xml:space="preserve">nfirmiers territoriaux en soins généraux </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m</w:t>
      </w:r>
      <w:r w:rsidRPr="00335454">
        <w:rPr>
          <w:rFonts w:ascii="Times New Roman" w:hAnsi="Times New Roman" w:cs="Times New Roman"/>
        </w:rPr>
        <w:t xml:space="preserve">édecins </w:t>
      </w:r>
      <w:r w:rsidR="004B2509" w:rsidRPr="00335454">
        <w:rPr>
          <w:rFonts w:ascii="Times New Roman" w:hAnsi="Times New Roman" w:cs="Times New Roman"/>
        </w:rPr>
        <w:t>territoriaux</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p</w:t>
      </w:r>
      <w:r w:rsidRPr="00335454">
        <w:rPr>
          <w:rFonts w:ascii="Times New Roman" w:hAnsi="Times New Roman" w:cs="Times New Roman"/>
        </w:rPr>
        <w:t>uéricultrices cadres</w:t>
      </w:r>
      <w:r w:rsidR="004B2509">
        <w:rPr>
          <w:rFonts w:ascii="Times New Roman" w:hAnsi="Times New Roman" w:cs="Times New Roman"/>
        </w:rPr>
        <w:t xml:space="preserve"> de santé</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lastRenderedPageBreak/>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p</w:t>
      </w:r>
      <w:r w:rsidRPr="00335454">
        <w:rPr>
          <w:rFonts w:ascii="Times New Roman" w:hAnsi="Times New Roman" w:cs="Times New Roman"/>
        </w:rPr>
        <w:t>uéricultrices</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p</w:t>
      </w:r>
      <w:r w:rsidRPr="00335454">
        <w:rPr>
          <w:rFonts w:ascii="Times New Roman" w:hAnsi="Times New Roman" w:cs="Times New Roman"/>
        </w:rPr>
        <w:t>sychologues territoriaux</w:t>
      </w:r>
    </w:p>
    <w:p w:rsidR="00335454" w:rsidRPr="00335454" w:rsidRDefault="00335454" w:rsidP="004B2509">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sidRPr="004B2509">
        <w:rPr>
          <w:rFonts w:ascii="Times New Roman" w:hAnsi="Times New Roman" w:cs="Times New Roman"/>
        </w:rPr>
        <w:t>cadre d’emplois des</w:t>
      </w:r>
      <w:r w:rsidRPr="00335454">
        <w:rPr>
          <w:rFonts w:ascii="Times New Roman" w:hAnsi="Times New Roman" w:cs="Times New Roman"/>
        </w:rPr>
        <w:t xml:space="preserve"> </w:t>
      </w:r>
      <w:r w:rsidR="004B2509">
        <w:rPr>
          <w:rFonts w:ascii="Times New Roman" w:hAnsi="Times New Roman" w:cs="Times New Roman"/>
        </w:rPr>
        <w:t>s</w:t>
      </w:r>
      <w:r w:rsidR="004B2509" w:rsidRPr="00335454">
        <w:rPr>
          <w:rFonts w:ascii="Times New Roman" w:hAnsi="Times New Roman" w:cs="Times New Roman"/>
        </w:rPr>
        <w:t>ages-femmes</w:t>
      </w:r>
      <w:r w:rsidRPr="00335454">
        <w:rPr>
          <w:rFonts w:ascii="Times New Roman" w:hAnsi="Times New Roman" w:cs="Times New Roman"/>
        </w:rPr>
        <w:t xml:space="preserve"> territoriaux</w:t>
      </w:r>
    </w:p>
    <w:p w:rsidR="00335454" w:rsidRDefault="00335454" w:rsidP="00335454">
      <w:pPr>
        <w:numPr>
          <w:ilvl w:val="0"/>
          <w:numId w:val="15"/>
        </w:numPr>
        <w:spacing w:after="0"/>
        <w:jc w:val="both"/>
        <w:rPr>
          <w:rFonts w:ascii="Times New Roman" w:hAnsi="Times New Roman" w:cs="Times New Roman"/>
        </w:rPr>
      </w:pPr>
      <w:r w:rsidRPr="00CF1D89">
        <w:rPr>
          <w:rFonts w:ascii="Times New Roman" w:hAnsi="Times New Roman" w:cs="Times New Roman"/>
          <w:b/>
        </w:rPr>
        <w:t xml:space="preserve">Catégorie </w:t>
      </w:r>
      <w:r>
        <w:rPr>
          <w:rFonts w:ascii="Times New Roman" w:hAnsi="Times New Roman" w:cs="Times New Roman"/>
          <w:b/>
        </w:rPr>
        <w:t>B</w:t>
      </w:r>
      <w:r w:rsidRPr="00CF1D89">
        <w:rPr>
          <w:rFonts w:ascii="Times New Roman" w:hAnsi="Times New Roman" w:cs="Times New Roman"/>
        </w:rPr>
        <w:t xml:space="preserve"> : </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i</w:t>
      </w:r>
      <w:r w:rsidRPr="00335454">
        <w:rPr>
          <w:rFonts w:ascii="Times New Roman" w:hAnsi="Times New Roman" w:cs="Times New Roman"/>
        </w:rPr>
        <w:t>nfirmiers ter</w:t>
      </w:r>
      <w:r w:rsidR="004B2509">
        <w:rPr>
          <w:rFonts w:ascii="Times New Roman" w:hAnsi="Times New Roman" w:cs="Times New Roman"/>
        </w:rPr>
        <w:t>ritoriaux</w:t>
      </w:r>
    </w:p>
    <w:p w:rsidR="00335454" w:rsidRDefault="00335454" w:rsidP="00335454">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Pr>
          <w:rFonts w:ascii="Times New Roman" w:hAnsi="Times New Roman" w:cs="Times New Roman"/>
        </w:rPr>
        <w:t> :</w:t>
      </w:r>
    </w:p>
    <w:p w:rsidR="00335454" w:rsidRPr="00335454"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a</w:t>
      </w:r>
      <w:r w:rsidRPr="00335454">
        <w:rPr>
          <w:rFonts w:ascii="Times New Roman" w:hAnsi="Times New Roman" w:cs="Times New Roman"/>
        </w:rPr>
        <w:t>uxiliaires territoriaux de puériculture</w:t>
      </w:r>
    </w:p>
    <w:p w:rsidR="009F1BCF" w:rsidRDefault="00335454" w:rsidP="00335454">
      <w:pPr>
        <w:pStyle w:val="Paragraphedeliste"/>
        <w:numPr>
          <w:ilvl w:val="0"/>
          <w:numId w:val="32"/>
        </w:numPr>
        <w:spacing w:after="0"/>
        <w:jc w:val="both"/>
        <w:rPr>
          <w:rFonts w:ascii="Times New Roman" w:hAnsi="Times New Roman" w:cs="Times New Roman"/>
        </w:rPr>
      </w:pPr>
      <w:r w:rsidRPr="00335454">
        <w:rPr>
          <w:rFonts w:ascii="Times New Roman" w:hAnsi="Times New Roman" w:cs="Times New Roman"/>
        </w:rPr>
        <w:t xml:space="preserve">    </w:t>
      </w:r>
      <w:r w:rsidR="004B2509">
        <w:rPr>
          <w:rFonts w:ascii="Times New Roman" w:hAnsi="Times New Roman" w:cs="Times New Roman"/>
        </w:rPr>
        <w:t>cadre</w:t>
      </w:r>
      <w:r w:rsidR="004B2509" w:rsidRPr="000A27FC">
        <w:rPr>
          <w:rFonts w:ascii="Times New Roman" w:hAnsi="Times New Roman" w:cs="Times New Roman"/>
        </w:rPr>
        <w:t xml:space="preserve"> d’emplois </w:t>
      </w:r>
      <w:r w:rsidR="004B2509">
        <w:rPr>
          <w:rFonts w:ascii="Times New Roman" w:hAnsi="Times New Roman" w:cs="Times New Roman"/>
        </w:rPr>
        <w:t>des a</w:t>
      </w:r>
      <w:r w:rsidRPr="00335454">
        <w:rPr>
          <w:rFonts w:ascii="Times New Roman" w:hAnsi="Times New Roman" w:cs="Times New Roman"/>
        </w:rPr>
        <w:t>uxiliaires territoriaux de soins</w:t>
      </w:r>
    </w:p>
    <w:p w:rsidR="007233DC" w:rsidRDefault="007233DC" w:rsidP="00335454">
      <w:pPr>
        <w:spacing w:after="0"/>
        <w:jc w:val="both"/>
        <w:rPr>
          <w:rFonts w:ascii="Times New Roman" w:hAnsi="Times New Roman" w:cs="Times New Roman"/>
        </w:rPr>
      </w:pPr>
    </w:p>
    <w:p w:rsidR="00335454" w:rsidRDefault="007233DC" w:rsidP="00335454">
      <w:pPr>
        <w:spacing w:after="0"/>
        <w:jc w:val="both"/>
        <w:rPr>
          <w:rFonts w:ascii="Times New Roman" w:hAnsi="Times New Roman" w:cs="Times New Roman"/>
        </w:rPr>
      </w:pPr>
      <w:r>
        <w:rPr>
          <w:rFonts w:ascii="Times New Roman" w:hAnsi="Times New Roman" w:cs="Times New Roman"/>
        </w:rPr>
        <w:t xml:space="preserve">Secteur </w:t>
      </w:r>
      <w:proofErr w:type="spellStart"/>
      <w:r>
        <w:rPr>
          <w:rFonts w:ascii="Times New Roman" w:hAnsi="Times New Roman" w:cs="Times New Roman"/>
        </w:rPr>
        <w:t>médico-technique</w:t>
      </w:r>
      <w:proofErr w:type="spellEnd"/>
    </w:p>
    <w:p w:rsidR="007233DC" w:rsidRDefault="007233DC" w:rsidP="007233DC">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7233DC" w:rsidRPr="007233DC" w:rsidRDefault="004B2509" w:rsidP="007233D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b</w:t>
      </w:r>
      <w:r w:rsidR="007233DC" w:rsidRPr="007233DC">
        <w:rPr>
          <w:rFonts w:ascii="Times New Roman" w:hAnsi="Times New Roman" w:cs="Times New Roman"/>
        </w:rPr>
        <w:t>iologistes, vétérinaires et pharmaciens territoriaux</w:t>
      </w:r>
    </w:p>
    <w:p w:rsidR="007233DC" w:rsidRDefault="007233DC" w:rsidP="007233DC">
      <w:pPr>
        <w:numPr>
          <w:ilvl w:val="0"/>
          <w:numId w:val="15"/>
        </w:numPr>
        <w:spacing w:after="0"/>
        <w:jc w:val="both"/>
        <w:rPr>
          <w:rFonts w:ascii="Times New Roman" w:hAnsi="Times New Roman" w:cs="Times New Roman"/>
        </w:rPr>
      </w:pPr>
      <w:r w:rsidRPr="00CF1D89">
        <w:rPr>
          <w:rFonts w:ascii="Times New Roman" w:hAnsi="Times New Roman" w:cs="Times New Roman"/>
          <w:b/>
        </w:rPr>
        <w:t xml:space="preserve">Catégorie </w:t>
      </w:r>
      <w:r>
        <w:rPr>
          <w:rFonts w:ascii="Times New Roman" w:hAnsi="Times New Roman" w:cs="Times New Roman"/>
          <w:b/>
        </w:rPr>
        <w:t>B</w:t>
      </w:r>
      <w:r>
        <w:rPr>
          <w:rFonts w:ascii="Times New Roman" w:hAnsi="Times New Roman" w:cs="Times New Roman"/>
        </w:rPr>
        <w:t> :</w:t>
      </w:r>
    </w:p>
    <w:p w:rsidR="007233DC" w:rsidRPr="007233DC" w:rsidRDefault="004B2509" w:rsidP="007233D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t</w:t>
      </w:r>
      <w:r w:rsidR="007233DC" w:rsidRPr="007233DC">
        <w:rPr>
          <w:rFonts w:ascii="Times New Roman" w:hAnsi="Times New Roman" w:cs="Times New Roman"/>
        </w:rPr>
        <w:t>echniciens paramédicaux territoriaux</w:t>
      </w:r>
    </w:p>
    <w:p w:rsidR="007233DC" w:rsidRDefault="007233DC" w:rsidP="00335454">
      <w:pPr>
        <w:spacing w:after="0"/>
        <w:jc w:val="both"/>
        <w:rPr>
          <w:rFonts w:ascii="Times New Roman" w:hAnsi="Times New Roman" w:cs="Times New Roman"/>
        </w:rPr>
      </w:pPr>
    </w:p>
    <w:p w:rsidR="00335454" w:rsidRDefault="007233DC" w:rsidP="00335454">
      <w:pPr>
        <w:spacing w:after="0"/>
        <w:jc w:val="both"/>
        <w:rPr>
          <w:rFonts w:ascii="Times New Roman" w:hAnsi="Times New Roman" w:cs="Times New Roman"/>
        </w:rPr>
      </w:pPr>
      <w:r>
        <w:rPr>
          <w:rFonts w:ascii="Times New Roman" w:hAnsi="Times New Roman" w:cs="Times New Roman"/>
        </w:rPr>
        <w:t>Secteur social</w:t>
      </w:r>
    </w:p>
    <w:p w:rsidR="001C1F00" w:rsidRDefault="001C1F00" w:rsidP="001C1F00">
      <w:pPr>
        <w:numPr>
          <w:ilvl w:val="0"/>
          <w:numId w:val="15"/>
        </w:numPr>
        <w:spacing w:after="0"/>
        <w:jc w:val="both"/>
        <w:rPr>
          <w:rFonts w:ascii="Times New Roman" w:hAnsi="Times New Roman" w:cs="Times New Roman"/>
        </w:rPr>
      </w:pPr>
      <w:r w:rsidRPr="00CF1D89">
        <w:rPr>
          <w:rFonts w:ascii="Times New Roman" w:hAnsi="Times New Roman" w:cs="Times New Roman"/>
          <w:b/>
        </w:rPr>
        <w:t>Catégorie A</w:t>
      </w:r>
      <w:r w:rsidRPr="00CF1D89">
        <w:rPr>
          <w:rFonts w:ascii="Times New Roman" w:hAnsi="Times New Roman" w:cs="Times New Roman"/>
        </w:rPr>
        <w:t xml:space="preserve"> : </w:t>
      </w:r>
    </w:p>
    <w:p w:rsidR="007233DC" w:rsidRPr="001C1F00" w:rsidRDefault="001C1F00" w:rsidP="007233DC">
      <w:pPr>
        <w:numPr>
          <w:ilvl w:val="0"/>
          <w:numId w:val="32"/>
        </w:numPr>
        <w:spacing w:after="0"/>
        <w:jc w:val="both"/>
        <w:rPr>
          <w:rFonts w:ascii="Times New Roman" w:hAnsi="Times New Roman" w:cs="Times New Roman"/>
        </w:rPr>
      </w:pPr>
      <w:r w:rsidRPr="001C1F00">
        <w:rPr>
          <w:rFonts w:ascii="Times New Roman" w:hAnsi="Times New Roman" w:cs="Times New Roman"/>
        </w:rPr>
        <w:t>cadre d’emplois des c</w:t>
      </w:r>
      <w:r w:rsidR="007233DC" w:rsidRPr="001C1F00">
        <w:rPr>
          <w:rFonts w:ascii="Times New Roman" w:hAnsi="Times New Roman" w:cs="Times New Roman"/>
        </w:rPr>
        <w:t>onseillers territoriaux socio-éducatifs</w:t>
      </w:r>
    </w:p>
    <w:p w:rsidR="007233DC" w:rsidRPr="007233DC" w:rsidRDefault="001C1F00" w:rsidP="007233D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a</w:t>
      </w:r>
      <w:r w:rsidR="007233DC" w:rsidRPr="007233DC">
        <w:rPr>
          <w:rFonts w:ascii="Times New Roman" w:hAnsi="Times New Roman" w:cs="Times New Roman"/>
        </w:rPr>
        <w:t xml:space="preserve">ssistants territoriaux socio-éducatifs </w:t>
      </w:r>
    </w:p>
    <w:p w:rsidR="007233DC" w:rsidRPr="007233DC" w:rsidRDefault="007233DC" w:rsidP="007233DC">
      <w:pPr>
        <w:pStyle w:val="Paragraphedeliste"/>
        <w:numPr>
          <w:ilvl w:val="0"/>
          <w:numId w:val="32"/>
        </w:numPr>
        <w:spacing w:after="0"/>
        <w:jc w:val="both"/>
        <w:rPr>
          <w:rFonts w:ascii="Times New Roman" w:hAnsi="Times New Roman" w:cs="Times New Roman"/>
        </w:rPr>
      </w:pPr>
      <w:r w:rsidRPr="007233DC">
        <w:rPr>
          <w:rFonts w:ascii="Times New Roman" w:hAnsi="Times New Roman" w:cs="Times New Roman"/>
        </w:rPr>
        <w:t xml:space="preserve"> </w:t>
      </w:r>
      <w:r w:rsidR="001C1F00">
        <w:rPr>
          <w:rFonts w:ascii="Times New Roman" w:hAnsi="Times New Roman" w:cs="Times New Roman"/>
        </w:rPr>
        <w:t>cadre</w:t>
      </w:r>
      <w:r w:rsidR="001C1F00" w:rsidRPr="000A27FC">
        <w:rPr>
          <w:rFonts w:ascii="Times New Roman" w:hAnsi="Times New Roman" w:cs="Times New Roman"/>
        </w:rPr>
        <w:t xml:space="preserve"> d’emplois </w:t>
      </w:r>
      <w:r w:rsidR="001C1F00">
        <w:rPr>
          <w:rFonts w:ascii="Times New Roman" w:hAnsi="Times New Roman" w:cs="Times New Roman"/>
        </w:rPr>
        <w:t>des é</w:t>
      </w:r>
      <w:r w:rsidRPr="007233DC">
        <w:rPr>
          <w:rFonts w:ascii="Times New Roman" w:hAnsi="Times New Roman" w:cs="Times New Roman"/>
        </w:rPr>
        <w:t xml:space="preserve">ducateurs territoriaux de jeunes enfants </w:t>
      </w:r>
    </w:p>
    <w:p w:rsidR="007233DC" w:rsidRDefault="007233DC" w:rsidP="007233DC">
      <w:pPr>
        <w:numPr>
          <w:ilvl w:val="0"/>
          <w:numId w:val="15"/>
        </w:numPr>
        <w:spacing w:after="0"/>
        <w:jc w:val="both"/>
        <w:rPr>
          <w:rFonts w:ascii="Times New Roman" w:hAnsi="Times New Roman" w:cs="Times New Roman"/>
        </w:rPr>
      </w:pPr>
      <w:r w:rsidRPr="00CF1D89">
        <w:rPr>
          <w:rFonts w:ascii="Times New Roman" w:hAnsi="Times New Roman" w:cs="Times New Roman"/>
          <w:b/>
        </w:rPr>
        <w:t xml:space="preserve">Catégorie </w:t>
      </w:r>
      <w:r>
        <w:rPr>
          <w:rFonts w:ascii="Times New Roman" w:hAnsi="Times New Roman" w:cs="Times New Roman"/>
          <w:b/>
        </w:rPr>
        <w:t>B</w:t>
      </w:r>
      <w:r w:rsidRPr="00CF1D89">
        <w:rPr>
          <w:rFonts w:ascii="Times New Roman" w:hAnsi="Times New Roman" w:cs="Times New Roman"/>
        </w:rPr>
        <w:t xml:space="preserve"> : </w:t>
      </w:r>
    </w:p>
    <w:p w:rsidR="007233DC" w:rsidRPr="00CB71A8" w:rsidRDefault="001C1F00" w:rsidP="00CB71A8">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m</w:t>
      </w:r>
      <w:r w:rsidR="007233DC" w:rsidRPr="00CB71A8">
        <w:rPr>
          <w:rFonts w:ascii="Times New Roman" w:hAnsi="Times New Roman" w:cs="Times New Roman"/>
        </w:rPr>
        <w:t>oniteurs éducateurs territoriaux et intervenants familiaux</w:t>
      </w:r>
    </w:p>
    <w:p w:rsidR="007233DC" w:rsidRDefault="007233DC" w:rsidP="007233DC">
      <w:pPr>
        <w:numPr>
          <w:ilvl w:val="0"/>
          <w:numId w:val="15"/>
        </w:numPr>
        <w:spacing w:after="0"/>
        <w:jc w:val="both"/>
        <w:rPr>
          <w:rFonts w:ascii="Times New Roman" w:hAnsi="Times New Roman" w:cs="Times New Roman"/>
        </w:rPr>
      </w:pPr>
      <w:r w:rsidRPr="00CF1D89">
        <w:rPr>
          <w:rFonts w:ascii="Times New Roman" w:hAnsi="Times New Roman" w:cs="Times New Roman"/>
          <w:b/>
        </w:rPr>
        <w:t>Catégorie C</w:t>
      </w:r>
      <w:r>
        <w:rPr>
          <w:rFonts w:ascii="Times New Roman" w:hAnsi="Times New Roman" w:cs="Times New Roman"/>
        </w:rPr>
        <w:t> :</w:t>
      </w:r>
    </w:p>
    <w:p w:rsidR="007233DC" w:rsidRPr="007233DC" w:rsidRDefault="001C1F00" w:rsidP="007233D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a</w:t>
      </w:r>
      <w:r w:rsidR="007233DC" w:rsidRPr="007233DC">
        <w:rPr>
          <w:rFonts w:ascii="Times New Roman" w:hAnsi="Times New Roman" w:cs="Times New Roman"/>
        </w:rPr>
        <w:t>gents territoriaux spécialisés des écoles maternelles</w:t>
      </w:r>
    </w:p>
    <w:p w:rsidR="007233DC" w:rsidRPr="007233DC" w:rsidRDefault="001C1F00" w:rsidP="007233D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a</w:t>
      </w:r>
      <w:r w:rsidR="007233DC" w:rsidRPr="007233DC">
        <w:rPr>
          <w:rFonts w:ascii="Times New Roman" w:hAnsi="Times New Roman" w:cs="Times New Roman"/>
        </w:rPr>
        <w:t>gents sociaux territoriaux</w:t>
      </w:r>
    </w:p>
    <w:p w:rsidR="006477B1" w:rsidRPr="00CF1D89" w:rsidRDefault="006477B1" w:rsidP="006477B1">
      <w:pPr>
        <w:spacing w:after="0"/>
        <w:jc w:val="both"/>
        <w:rPr>
          <w:rFonts w:ascii="Times New Roman" w:hAnsi="Times New Roman" w:cs="Times New Roman"/>
        </w:rPr>
      </w:pPr>
    </w:p>
    <w:p w:rsidR="006477B1" w:rsidRPr="00BE07BF" w:rsidRDefault="006477B1" w:rsidP="006477B1">
      <w:pPr>
        <w:spacing w:after="0"/>
        <w:jc w:val="both"/>
        <w:rPr>
          <w:rFonts w:ascii="Times New Roman" w:hAnsi="Times New Roman" w:cs="Times New Roman"/>
        </w:rPr>
      </w:pPr>
      <w:r w:rsidRPr="00BE07BF">
        <w:rPr>
          <w:rFonts w:ascii="Times New Roman" w:hAnsi="Times New Roman" w:cs="Times New Roman"/>
        </w:rPr>
        <w:t>A noter qu'il existe un grade "Agent social " (catégorie C) accessible sans concours.</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technique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Cette filière correspond aux emplois spécialisés tant en matière d'environnement ou d'informatique, qu'en matière de travaux publics, bâtiments, artisanat d'art ou spectacles. Les agents de la filière technique sont généralement employés dans les services techniques des collectivités. </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CB71A8" w:rsidRPr="00CB71A8" w:rsidRDefault="00CB71A8" w:rsidP="006477B1">
      <w:pPr>
        <w:numPr>
          <w:ilvl w:val="0"/>
          <w:numId w:val="15"/>
        </w:numPr>
        <w:spacing w:after="0"/>
        <w:jc w:val="both"/>
        <w:rPr>
          <w:rFonts w:ascii="Times New Roman" w:hAnsi="Times New Roman" w:cs="Times New Roman"/>
        </w:rPr>
      </w:pPr>
      <w:r>
        <w:rPr>
          <w:rFonts w:ascii="Times New Roman" w:hAnsi="Times New Roman" w:cs="Times New Roman"/>
          <w:b/>
        </w:rPr>
        <w:t>Catégorie A :</w:t>
      </w:r>
    </w:p>
    <w:p w:rsidR="00CB71A8" w:rsidRDefault="00CB71A8" w:rsidP="00CB71A8">
      <w:pPr>
        <w:spacing w:after="0"/>
        <w:ind w:left="360"/>
        <w:jc w:val="both"/>
        <w:rPr>
          <w:rFonts w:ascii="Times New Roman" w:hAnsi="Times New Roman" w:cs="Times New Roman"/>
        </w:rPr>
      </w:pPr>
      <w:r>
        <w:rPr>
          <w:rFonts w:ascii="Times New Roman" w:hAnsi="Times New Roman" w:cs="Times New Roman"/>
          <w:b/>
        </w:rPr>
        <w:t xml:space="preserve">- </w:t>
      </w:r>
      <w:r w:rsidR="001C1F00">
        <w:rPr>
          <w:rFonts w:ascii="Times New Roman" w:hAnsi="Times New Roman" w:cs="Times New Roman"/>
        </w:rPr>
        <w:t>cadre</w:t>
      </w:r>
      <w:r w:rsidR="001C1F00" w:rsidRPr="000A27FC">
        <w:rPr>
          <w:rFonts w:ascii="Times New Roman" w:hAnsi="Times New Roman" w:cs="Times New Roman"/>
        </w:rPr>
        <w:t xml:space="preserve"> d’emplois </w:t>
      </w:r>
      <w:r w:rsidR="001C1F00">
        <w:rPr>
          <w:rFonts w:ascii="Times New Roman" w:hAnsi="Times New Roman" w:cs="Times New Roman"/>
        </w:rPr>
        <w:t>des i</w:t>
      </w:r>
      <w:r w:rsidR="006477B1" w:rsidRPr="00CF1D89">
        <w:rPr>
          <w:rFonts w:ascii="Times New Roman" w:hAnsi="Times New Roman" w:cs="Times New Roman"/>
        </w:rPr>
        <w:t>ngénieur</w:t>
      </w:r>
      <w:r w:rsidR="001C1F00">
        <w:rPr>
          <w:rFonts w:ascii="Times New Roman" w:hAnsi="Times New Roman" w:cs="Times New Roman"/>
        </w:rPr>
        <w:t>s</w:t>
      </w:r>
      <w:r w:rsidR="006477B1" w:rsidRPr="00CF1D89">
        <w:rPr>
          <w:rFonts w:ascii="Times New Roman" w:hAnsi="Times New Roman" w:cs="Times New Roman"/>
        </w:rPr>
        <w:t xml:space="preserve"> </w:t>
      </w:r>
      <w:r w:rsidR="001C1F00">
        <w:rPr>
          <w:rFonts w:ascii="Times New Roman" w:hAnsi="Times New Roman" w:cs="Times New Roman"/>
        </w:rPr>
        <w:t>territoriaux</w:t>
      </w:r>
      <w:r w:rsidR="001C1F00" w:rsidRPr="000A27FC">
        <w:rPr>
          <w:rFonts w:ascii="Times New Roman" w:hAnsi="Times New Roman" w:cs="Times New Roman"/>
        </w:rPr>
        <w:t xml:space="preserve"> </w:t>
      </w:r>
      <w:r w:rsidR="006477B1" w:rsidRPr="00CF1D89">
        <w:rPr>
          <w:rFonts w:ascii="Times New Roman" w:hAnsi="Times New Roman" w:cs="Times New Roman"/>
        </w:rPr>
        <w:t xml:space="preserve">en chef </w:t>
      </w:r>
    </w:p>
    <w:p w:rsidR="006477B1" w:rsidRPr="00CF1D89" w:rsidRDefault="006477B1" w:rsidP="00CB71A8">
      <w:pPr>
        <w:spacing w:after="0"/>
        <w:jc w:val="both"/>
        <w:rPr>
          <w:rFonts w:ascii="Times New Roman" w:hAnsi="Times New Roman" w:cs="Times New Roman"/>
        </w:rPr>
      </w:pPr>
      <w:r w:rsidRPr="00CF1D89">
        <w:rPr>
          <w:rFonts w:ascii="Times New Roman" w:hAnsi="Times New Roman" w:cs="Times New Roman"/>
        </w:rPr>
        <w:t>-</w:t>
      </w:r>
      <w:r w:rsidRPr="00CF1D89">
        <w:rPr>
          <w:rFonts w:ascii="Times New Roman" w:hAnsi="Times New Roman" w:cs="Times New Roman"/>
          <w:b/>
        </w:rPr>
        <w:t xml:space="preserve"> </w:t>
      </w:r>
      <w:r w:rsidRPr="00CF1D89">
        <w:rPr>
          <w:rFonts w:ascii="Times New Roman" w:hAnsi="Times New Roman" w:cs="Times New Roman"/>
        </w:rPr>
        <w:t>Ingénieur territorial</w:t>
      </w:r>
    </w:p>
    <w:p w:rsidR="00CB71A8" w:rsidRPr="00CB71A8"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 xml:space="preserve">Catégorie B : </w:t>
      </w:r>
    </w:p>
    <w:p w:rsidR="006477B1" w:rsidRDefault="001C1F00" w:rsidP="00CB71A8">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t</w:t>
      </w:r>
      <w:r w:rsidRPr="00CB71A8">
        <w:rPr>
          <w:rFonts w:ascii="Times New Roman" w:hAnsi="Times New Roman" w:cs="Times New Roman"/>
        </w:rPr>
        <w:t>echniciens territoriaux</w:t>
      </w:r>
    </w:p>
    <w:p w:rsidR="001C1F00" w:rsidRDefault="006477B1" w:rsidP="004B2509">
      <w:pPr>
        <w:numPr>
          <w:ilvl w:val="0"/>
          <w:numId w:val="15"/>
        </w:numPr>
        <w:spacing w:after="0"/>
        <w:ind w:left="360" w:firstLine="66"/>
        <w:jc w:val="both"/>
        <w:rPr>
          <w:rFonts w:ascii="Times New Roman" w:hAnsi="Times New Roman" w:cs="Times New Roman"/>
          <w:b/>
        </w:rPr>
      </w:pPr>
      <w:r w:rsidRPr="001C1F00">
        <w:rPr>
          <w:rFonts w:ascii="Times New Roman" w:hAnsi="Times New Roman" w:cs="Times New Roman"/>
          <w:b/>
        </w:rPr>
        <w:t xml:space="preserve">Catégorie C : </w:t>
      </w:r>
    </w:p>
    <w:p w:rsidR="00CB71A8" w:rsidRPr="001C1F00" w:rsidRDefault="001C1F00" w:rsidP="001C1F00">
      <w:pPr>
        <w:spacing w:after="0"/>
        <w:ind w:left="360"/>
        <w:jc w:val="both"/>
        <w:rPr>
          <w:rFonts w:ascii="Times New Roman" w:hAnsi="Times New Roman" w:cs="Times New Roman"/>
          <w:b/>
        </w:rPr>
      </w:pPr>
      <w:r>
        <w:rPr>
          <w:rFonts w:ascii="Times New Roman" w:hAnsi="Times New Roman" w:cs="Times New Roman"/>
          <w:b/>
        </w:rPr>
        <w:t xml:space="preserve">- </w:t>
      </w:r>
      <w:r w:rsidR="00A04CB3" w:rsidRPr="001C1F00">
        <w:rPr>
          <w:rFonts w:ascii="Times New Roman" w:hAnsi="Times New Roman" w:cs="Times New Roman"/>
          <w:b/>
        </w:rPr>
        <w:t xml:space="preserve"> </w:t>
      </w:r>
      <w:r w:rsidRPr="001C1F00">
        <w:rPr>
          <w:rFonts w:ascii="Times New Roman" w:hAnsi="Times New Roman" w:cs="Times New Roman"/>
        </w:rPr>
        <w:t>cadre d’emplois des agents</w:t>
      </w:r>
      <w:r w:rsidR="00CB71A8" w:rsidRPr="001C1F00">
        <w:rPr>
          <w:rFonts w:ascii="Times New Roman" w:hAnsi="Times New Roman" w:cs="Times New Roman"/>
        </w:rPr>
        <w:t xml:space="preserve"> de maitrise </w:t>
      </w:r>
      <w:r w:rsidRPr="001C1F00">
        <w:rPr>
          <w:rFonts w:ascii="Times New Roman" w:hAnsi="Times New Roman" w:cs="Times New Roman"/>
        </w:rPr>
        <w:t>territoriaux</w:t>
      </w:r>
    </w:p>
    <w:p w:rsidR="006477B1" w:rsidRPr="00CB71A8" w:rsidRDefault="00CB71A8" w:rsidP="00A04CB3">
      <w:pPr>
        <w:spacing w:after="0"/>
        <w:ind w:firstLine="360"/>
        <w:jc w:val="both"/>
        <w:rPr>
          <w:rFonts w:ascii="Times New Roman" w:hAnsi="Times New Roman" w:cs="Times New Roman"/>
          <w:b/>
        </w:rPr>
      </w:pPr>
      <w:r>
        <w:rPr>
          <w:rFonts w:ascii="Times New Roman" w:hAnsi="Times New Roman" w:cs="Times New Roman"/>
          <w:b/>
        </w:rPr>
        <w:t>-</w:t>
      </w:r>
      <w:r>
        <w:rPr>
          <w:rFonts w:ascii="Times New Roman" w:hAnsi="Times New Roman" w:cs="Times New Roman"/>
        </w:rPr>
        <w:t xml:space="preserve"> </w:t>
      </w:r>
      <w:r w:rsidR="001C1F00">
        <w:rPr>
          <w:rFonts w:ascii="Times New Roman" w:hAnsi="Times New Roman" w:cs="Times New Roman"/>
        </w:rPr>
        <w:t>cadre</w:t>
      </w:r>
      <w:r w:rsidR="001C1F00" w:rsidRPr="000A27FC">
        <w:rPr>
          <w:rFonts w:ascii="Times New Roman" w:hAnsi="Times New Roman" w:cs="Times New Roman"/>
        </w:rPr>
        <w:t xml:space="preserve"> d’emplois </w:t>
      </w:r>
      <w:r w:rsidR="001C1F00">
        <w:rPr>
          <w:rFonts w:ascii="Times New Roman" w:hAnsi="Times New Roman" w:cs="Times New Roman"/>
        </w:rPr>
        <w:t>des a</w:t>
      </w:r>
      <w:r w:rsidR="001C1F00" w:rsidRPr="00CF1D89">
        <w:rPr>
          <w:rFonts w:ascii="Times New Roman" w:hAnsi="Times New Roman" w:cs="Times New Roman"/>
        </w:rPr>
        <w:t>djoints techniques territoriaux</w:t>
      </w:r>
    </w:p>
    <w:p w:rsidR="00A04CB3" w:rsidRPr="00CB71A8" w:rsidRDefault="00A04CB3" w:rsidP="00A04CB3">
      <w:pPr>
        <w:spacing w:after="0"/>
        <w:ind w:firstLine="360"/>
        <w:jc w:val="both"/>
        <w:rPr>
          <w:rFonts w:ascii="Times New Roman" w:hAnsi="Times New Roman" w:cs="Times New Roman"/>
          <w:b/>
        </w:rPr>
      </w:pPr>
      <w:r>
        <w:rPr>
          <w:rFonts w:ascii="Times New Roman" w:hAnsi="Times New Roman" w:cs="Times New Roman"/>
          <w:b/>
        </w:rPr>
        <w:t>-</w:t>
      </w:r>
      <w:r>
        <w:rPr>
          <w:rFonts w:ascii="Times New Roman" w:hAnsi="Times New Roman" w:cs="Times New Roman"/>
        </w:rPr>
        <w:t xml:space="preserve"> </w:t>
      </w:r>
      <w:r w:rsidR="001C1F00">
        <w:rPr>
          <w:rFonts w:ascii="Times New Roman" w:hAnsi="Times New Roman" w:cs="Times New Roman"/>
        </w:rPr>
        <w:t>cadre</w:t>
      </w:r>
      <w:r w:rsidR="001C1F00" w:rsidRPr="000A27FC">
        <w:rPr>
          <w:rFonts w:ascii="Times New Roman" w:hAnsi="Times New Roman" w:cs="Times New Roman"/>
        </w:rPr>
        <w:t xml:space="preserve"> d’emplois </w:t>
      </w:r>
      <w:r w:rsidR="001C1F00">
        <w:rPr>
          <w:rFonts w:ascii="Times New Roman" w:hAnsi="Times New Roman" w:cs="Times New Roman"/>
        </w:rPr>
        <w:t>des a</w:t>
      </w:r>
      <w:r w:rsidR="001C1F00" w:rsidRPr="00CF1D89">
        <w:rPr>
          <w:rFonts w:ascii="Times New Roman" w:hAnsi="Times New Roman" w:cs="Times New Roman"/>
        </w:rPr>
        <w:t>djoints techniques territoriaux</w:t>
      </w:r>
      <w:r w:rsidR="001C1F00">
        <w:rPr>
          <w:rFonts w:ascii="Times New Roman" w:hAnsi="Times New Roman" w:cs="Times New Roman"/>
        </w:rPr>
        <w:t xml:space="preserve"> </w:t>
      </w:r>
      <w:r>
        <w:rPr>
          <w:rFonts w:ascii="Times New Roman" w:hAnsi="Times New Roman" w:cs="Times New Roman"/>
        </w:rPr>
        <w:t>des établissements d’enseignement</w:t>
      </w:r>
    </w:p>
    <w:p w:rsidR="006477B1" w:rsidRPr="00CF1D89" w:rsidRDefault="006477B1" w:rsidP="00CB71A8">
      <w:pPr>
        <w:spacing w:after="0"/>
        <w:ind w:left="720"/>
        <w:jc w:val="both"/>
        <w:rPr>
          <w:rFonts w:ascii="Times New Roman" w:hAnsi="Times New Roman" w:cs="Times New Roman"/>
          <w:b/>
        </w:rPr>
      </w:pPr>
    </w:p>
    <w:p w:rsidR="006477B1" w:rsidRPr="00BE07BF" w:rsidRDefault="006477B1" w:rsidP="006477B1">
      <w:pPr>
        <w:spacing w:after="0"/>
        <w:jc w:val="both"/>
        <w:rPr>
          <w:rFonts w:ascii="Times New Roman" w:hAnsi="Times New Roman" w:cs="Times New Roman"/>
        </w:rPr>
      </w:pPr>
      <w:r w:rsidRPr="00BE07BF">
        <w:rPr>
          <w:rFonts w:ascii="Times New Roman" w:hAnsi="Times New Roman" w:cs="Times New Roman"/>
        </w:rPr>
        <w:t>A noter qu'il existe un grade "Adjoint technique  (catégorie C), accessible sans concours.</w:t>
      </w:r>
    </w:p>
    <w:p w:rsidR="006477B1" w:rsidRDefault="006477B1" w:rsidP="006477B1">
      <w:pPr>
        <w:spacing w:after="0"/>
        <w:jc w:val="both"/>
        <w:rPr>
          <w:rFonts w:ascii="Times New Roman" w:hAnsi="Times New Roman" w:cs="Times New Roman"/>
        </w:rPr>
      </w:pPr>
    </w:p>
    <w:p w:rsidR="00A04CB3" w:rsidRPr="00CF1D89" w:rsidRDefault="00A04CB3" w:rsidP="006477B1">
      <w:pPr>
        <w:spacing w:after="0"/>
        <w:jc w:val="both"/>
        <w:rPr>
          <w:rFonts w:ascii="Times New Roman" w:hAnsi="Times New Roman" w:cs="Times New Roman"/>
        </w:rPr>
      </w:pPr>
    </w:p>
    <w:p w:rsidR="00A04CB3" w:rsidRDefault="00A04CB3" w:rsidP="006477B1">
      <w:pPr>
        <w:spacing w:after="0"/>
        <w:jc w:val="both"/>
        <w:rPr>
          <w:rFonts w:ascii="Times New Roman" w:hAnsi="Times New Roman" w:cs="Times New Roman"/>
          <w:b/>
        </w:rPr>
      </w:pPr>
    </w:p>
    <w:p w:rsidR="00A04CB3" w:rsidRDefault="00A04CB3" w:rsidP="006477B1">
      <w:pPr>
        <w:spacing w:after="0"/>
        <w:jc w:val="both"/>
        <w:rPr>
          <w:rFonts w:ascii="Times New Roman" w:hAnsi="Times New Roman" w:cs="Times New Roman"/>
          <w:b/>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sportive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Cette filière regroupe les emplois en charge d'activités physiques et sportives. Les agents de la filière sportive sont généralement affectés à l'encadrement de groupe dans la pratique d'activités sportives (école, centre de loisirs, piscine…).</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Elle est constituée de catégories et cadres d’emplois :</w:t>
      </w:r>
    </w:p>
    <w:p w:rsidR="000A27FC" w:rsidRPr="000A27FC" w:rsidRDefault="006477B1" w:rsidP="00A04CB3">
      <w:pPr>
        <w:numPr>
          <w:ilvl w:val="0"/>
          <w:numId w:val="15"/>
        </w:numPr>
        <w:spacing w:after="0"/>
        <w:jc w:val="both"/>
        <w:rPr>
          <w:rFonts w:ascii="Times New Roman" w:hAnsi="Times New Roman" w:cs="Times New Roman"/>
        </w:rPr>
      </w:pPr>
      <w:r w:rsidRPr="000A27FC">
        <w:rPr>
          <w:rFonts w:ascii="Times New Roman" w:hAnsi="Times New Roman" w:cs="Times New Roman"/>
          <w:b/>
        </w:rPr>
        <w:t xml:space="preserve">Catégorie A : </w:t>
      </w:r>
    </w:p>
    <w:p w:rsidR="006477B1" w:rsidRPr="000A27FC" w:rsidRDefault="000A27FC" w:rsidP="000A27F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c</w:t>
      </w:r>
      <w:r w:rsidR="006477B1" w:rsidRPr="000A27FC">
        <w:rPr>
          <w:rFonts w:ascii="Times New Roman" w:hAnsi="Times New Roman" w:cs="Times New Roman"/>
        </w:rPr>
        <w:t>onseiller</w:t>
      </w:r>
      <w:r>
        <w:rPr>
          <w:rFonts w:ascii="Times New Roman" w:hAnsi="Times New Roman" w:cs="Times New Roman"/>
        </w:rPr>
        <w:t>s territoriaux</w:t>
      </w:r>
      <w:r w:rsidR="006477B1" w:rsidRPr="000A27FC">
        <w:rPr>
          <w:rFonts w:ascii="Times New Roman" w:hAnsi="Times New Roman" w:cs="Times New Roman"/>
        </w:rPr>
        <w:t xml:space="preserve"> des activités physiques et sportives</w:t>
      </w:r>
    </w:p>
    <w:p w:rsidR="000A27FC" w:rsidRPr="000A27FC"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 xml:space="preserve">Catégorie B : </w:t>
      </w:r>
    </w:p>
    <w:p w:rsidR="006477B1" w:rsidRPr="000A27FC" w:rsidRDefault="000A27FC" w:rsidP="000A27F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é</w:t>
      </w:r>
      <w:r w:rsidR="006477B1" w:rsidRPr="000A27FC">
        <w:rPr>
          <w:rFonts w:ascii="Times New Roman" w:hAnsi="Times New Roman" w:cs="Times New Roman"/>
        </w:rPr>
        <w:t>ducateur</w:t>
      </w:r>
      <w:r>
        <w:rPr>
          <w:rFonts w:ascii="Times New Roman" w:hAnsi="Times New Roman" w:cs="Times New Roman"/>
        </w:rPr>
        <w:t>s</w:t>
      </w:r>
      <w:r w:rsidR="006477B1" w:rsidRPr="000A27FC">
        <w:rPr>
          <w:rFonts w:ascii="Times New Roman" w:hAnsi="Times New Roman" w:cs="Times New Roman"/>
        </w:rPr>
        <w:t xml:space="preserve"> </w:t>
      </w:r>
      <w:r>
        <w:rPr>
          <w:rFonts w:ascii="Times New Roman" w:hAnsi="Times New Roman" w:cs="Times New Roman"/>
        </w:rPr>
        <w:t>territoriaux</w:t>
      </w:r>
      <w:r w:rsidRPr="000A27FC">
        <w:rPr>
          <w:rFonts w:ascii="Times New Roman" w:hAnsi="Times New Roman" w:cs="Times New Roman"/>
        </w:rPr>
        <w:t xml:space="preserve"> </w:t>
      </w:r>
      <w:r w:rsidR="006477B1" w:rsidRPr="000A27FC">
        <w:rPr>
          <w:rFonts w:ascii="Times New Roman" w:hAnsi="Times New Roman" w:cs="Times New Roman"/>
        </w:rPr>
        <w:t>des activités physiques et sportives</w:t>
      </w:r>
    </w:p>
    <w:p w:rsidR="000A27FC" w:rsidRPr="000A27FC" w:rsidRDefault="006477B1" w:rsidP="006477B1">
      <w:pPr>
        <w:numPr>
          <w:ilvl w:val="0"/>
          <w:numId w:val="15"/>
        </w:numPr>
        <w:spacing w:after="0"/>
        <w:jc w:val="both"/>
        <w:rPr>
          <w:rFonts w:ascii="Times New Roman" w:hAnsi="Times New Roman" w:cs="Times New Roman"/>
        </w:rPr>
      </w:pPr>
      <w:r w:rsidRPr="00CF1D89">
        <w:rPr>
          <w:rFonts w:ascii="Times New Roman" w:hAnsi="Times New Roman" w:cs="Times New Roman"/>
          <w:b/>
        </w:rPr>
        <w:t>Catégo</w:t>
      </w:r>
      <w:r w:rsidR="000A27FC">
        <w:rPr>
          <w:rFonts w:ascii="Times New Roman" w:hAnsi="Times New Roman" w:cs="Times New Roman"/>
          <w:b/>
        </w:rPr>
        <w:t>rie C :</w:t>
      </w:r>
    </w:p>
    <w:p w:rsidR="006477B1" w:rsidRPr="000A27FC" w:rsidRDefault="000A27FC" w:rsidP="000A27FC">
      <w:pPr>
        <w:pStyle w:val="Paragraphedeliste"/>
        <w:numPr>
          <w:ilvl w:val="0"/>
          <w:numId w:val="32"/>
        </w:numPr>
        <w:spacing w:after="0"/>
        <w:jc w:val="both"/>
        <w:rPr>
          <w:rFonts w:ascii="Times New Roman" w:hAnsi="Times New Roman" w:cs="Times New Roman"/>
        </w:rPr>
      </w:pPr>
      <w:r>
        <w:rPr>
          <w:rFonts w:ascii="Times New Roman" w:hAnsi="Times New Roman" w:cs="Times New Roman"/>
        </w:rPr>
        <w:t>cadre</w:t>
      </w:r>
      <w:r w:rsidRPr="000A27FC">
        <w:rPr>
          <w:rFonts w:ascii="Times New Roman" w:hAnsi="Times New Roman" w:cs="Times New Roman"/>
        </w:rPr>
        <w:t xml:space="preserve"> d’emplois </w:t>
      </w:r>
      <w:r>
        <w:rPr>
          <w:rFonts w:ascii="Times New Roman" w:hAnsi="Times New Roman" w:cs="Times New Roman"/>
        </w:rPr>
        <w:t>des o</w:t>
      </w:r>
      <w:r w:rsidRPr="000A27FC">
        <w:rPr>
          <w:rFonts w:ascii="Times New Roman" w:hAnsi="Times New Roman" w:cs="Times New Roman"/>
        </w:rPr>
        <w:t>pérateurs territoriaux</w:t>
      </w:r>
      <w:r w:rsidR="006477B1" w:rsidRPr="000A27FC">
        <w:rPr>
          <w:rFonts w:ascii="Times New Roman" w:hAnsi="Times New Roman" w:cs="Times New Roman"/>
        </w:rPr>
        <w:t xml:space="preserve"> des activités physiques et sportives</w:t>
      </w:r>
    </w:p>
    <w:p w:rsidR="006477B1" w:rsidRPr="00CF1D89" w:rsidRDefault="006477B1" w:rsidP="006477B1">
      <w:pPr>
        <w:spacing w:after="0"/>
        <w:jc w:val="both"/>
        <w:rPr>
          <w:rFonts w:ascii="Times New Roman" w:hAnsi="Times New Roman" w:cs="Times New Roman"/>
          <w:b/>
        </w:rPr>
      </w:pPr>
    </w:p>
    <w:p w:rsidR="006477B1" w:rsidRDefault="006477B1" w:rsidP="006477B1">
      <w:pPr>
        <w:spacing w:after="0"/>
        <w:jc w:val="both"/>
        <w:rPr>
          <w:rFonts w:ascii="Times New Roman" w:hAnsi="Times New Roman" w:cs="Times New Roman"/>
          <w:b/>
        </w:rPr>
      </w:pPr>
      <w:r w:rsidRPr="00CF1D89">
        <w:rPr>
          <w:rFonts w:ascii="Times New Roman" w:hAnsi="Times New Roman" w:cs="Times New Roman"/>
          <w:b/>
        </w:rPr>
        <w:t>Filière sapeurs-pompiers professionnels</w:t>
      </w:r>
    </w:p>
    <w:p w:rsidR="006477B1" w:rsidRPr="00CF1D89" w:rsidRDefault="006477B1" w:rsidP="006477B1">
      <w:pPr>
        <w:spacing w:after="0"/>
        <w:jc w:val="both"/>
        <w:rPr>
          <w:rFonts w:ascii="Times New Roman" w:hAnsi="Times New Roman" w:cs="Times New Roman"/>
          <w:b/>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Les sapeurs-pompiers professionnels sont des fonctionnaires des collectivités territoriales.</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Les agents de la filière sapeurs-pompiers professionnels sont principalement affectés dans les brigades de grandes villes ou au sein des Services Départementaux d'Incendie et de Secours (SDIS).</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Les concours d'accès ne sont organisés ni par les Centres de Gestion ni par le CNFPT.</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Deux organismes sont en charge de la mise en place des concours : </w:t>
      </w:r>
    </w:p>
    <w:p w:rsidR="006477B1" w:rsidRPr="00CF1D89" w:rsidRDefault="006477B1" w:rsidP="006477B1">
      <w:pPr>
        <w:numPr>
          <w:ilvl w:val="0"/>
          <w:numId w:val="17"/>
        </w:numPr>
        <w:spacing w:after="0"/>
        <w:jc w:val="both"/>
        <w:rPr>
          <w:rFonts w:ascii="Times New Roman" w:hAnsi="Times New Roman" w:cs="Times New Roman"/>
        </w:rPr>
      </w:pPr>
      <w:r w:rsidRPr="00CF1D89">
        <w:rPr>
          <w:rFonts w:ascii="Times New Roman" w:hAnsi="Times New Roman" w:cs="Times New Roman"/>
        </w:rPr>
        <w:t>Le Service Départemental d'Incendie et de Secours (SDIS) au niveau départemental.</w:t>
      </w:r>
    </w:p>
    <w:p w:rsidR="006477B1" w:rsidRPr="00CF1D89" w:rsidRDefault="006477B1" w:rsidP="006477B1">
      <w:pPr>
        <w:numPr>
          <w:ilvl w:val="0"/>
          <w:numId w:val="17"/>
        </w:numPr>
        <w:spacing w:after="0"/>
        <w:jc w:val="both"/>
        <w:rPr>
          <w:rFonts w:ascii="Times New Roman" w:hAnsi="Times New Roman" w:cs="Times New Roman"/>
        </w:rPr>
      </w:pPr>
      <w:r w:rsidRPr="00CF1D89">
        <w:rPr>
          <w:rFonts w:ascii="Times New Roman" w:hAnsi="Times New Roman" w:cs="Times New Roman"/>
        </w:rPr>
        <w:t>Le ministère de l'Intérieur au niveau national.</w:t>
      </w:r>
      <w:bookmarkStart w:id="4" w:name="_Toc402771236"/>
    </w:p>
    <w:p w:rsidR="006477B1" w:rsidRPr="00CF1D89" w:rsidRDefault="006477B1" w:rsidP="006477B1">
      <w:pPr>
        <w:spacing w:after="0"/>
        <w:ind w:left="720"/>
        <w:jc w:val="both"/>
        <w:rPr>
          <w:rFonts w:ascii="Times New Roman" w:hAnsi="Times New Roman" w:cs="Times New Roman"/>
        </w:rPr>
      </w:pPr>
    </w:p>
    <w:bookmarkEnd w:id="4"/>
    <w:p w:rsidR="006477B1" w:rsidRPr="00CF1D89" w:rsidRDefault="006477B1" w:rsidP="006477B1">
      <w:pPr>
        <w:pStyle w:val="Citationintense"/>
        <w:pBdr>
          <w:bottom w:val="single" w:sz="4" w:space="4" w:color="auto"/>
        </w:pBdr>
        <w:ind w:right="0" w:hanging="936"/>
        <w:rPr>
          <w:rFonts w:ascii="Times New Roman" w:hAnsi="Times New Roman" w:cs="Times New Roman"/>
          <w:i w:val="0"/>
          <w:color w:val="auto"/>
        </w:rPr>
      </w:pPr>
      <w:r w:rsidRPr="00CF1D89">
        <w:rPr>
          <w:rFonts w:ascii="Times New Roman" w:hAnsi="Times New Roman" w:cs="Times New Roman"/>
          <w:i w:val="0"/>
          <w:color w:val="auto"/>
        </w:rPr>
        <w:t>V- La Carrière dans la Fonction Publique Territoriale</w:t>
      </w:r>
    </w:p>
    <w:p w:rsidR="006477B1" w:rsidRPr="000C76CD" w:rsidRDefault="006477B1" w:rsidP="006477B1">
      <w:pPr>
        <w:pStyle w:val="Titre"/>
        <w:pBdr>
          <w:bottom w:val="none" w:sz="0" w:space="0" w:color="auto"/>
        </w:pBdr>
        <w:rPr>
          <w:rFonts w:ascii="Times New Roman" w:hAnsi="Times New Roman"/>
          <w:sz w:val="22"/>
          <w:szCs w:val="22"/>
          <w:u w:val="single"/>
        </w:rPr>
      </w:pPr>
      <w:r w:rsidRPr="000C76CD">
        <w:rPr>
          <w:rFonts w:ascii="Times New Roman" w:hAnsi="Times New Roman"/>
          <w:sz w:val="22"/>
          <w:szCs w:val="22"/>
        </w:rPr>
        <w:t>A/</w:t>
      </w:r>
      <w:r w:rsidRPr="000C76CD">
        <w:rPr>
          <w:rFonts w:ascii="Times New Roman" w:hAnsi="Times New Roman"/>
          <w:sz w:val="22"/>
          <w:szCs w:val="22"/>
          <w:u w:val="single"/>
        </w:rPr>
        <w:t xml:space="preserve"> La </w:t>
      </w:r>
      <w:r>
        <w:rPr>
          <w:rFonts w:ascii="Times New Roman" w:hAnsi="Times New Roman"/>
          <w:sz w:val="22"/>
          <w:szCs w:val="22"/>
          <w:u w:val="single"/>
        </w:rPr>
        <w:t xml:space="preserve">notion de </w:t>
      </w:r>
      <w:r w:rsidRPr="000C76CD">
        <w:rPr>
          <w:rFonts w:ascii="Times New Roman" w:hAnsi="Times New Roman"/>
          <w:sz w:val="22"/>
          <w:szCs w:val="22"/>
          <w:u w:val="single"/>
        </w:rPr>
        <w:t>carrière</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 xml:space="preserve">Tout au long de sa carrière, le fonctionnaire territorial est soumis à un ensemble de lois et de </w:t>
      </w:r>
      <w:r w:rsidRPr="00CF1D89">
        <w:rPr>
          <w:rFonts w:ascii="Times New Roman" w:hAnsi="Times New Roman" w:cs="Times New Roman"/>
        </w:rPr>
        <w:br/>
        <w:t>règlements : LE STATUT DE LA FONCTION PUBLIQUE TERRITORIALE</w:t>
      </w:r>
      <w:r>
        <w:rPr>
          <w:rFonts w:ascii="Times New Roman" w:hAnsi="Times New Roman" w:cs="Times New Roman"/>
        </w:rPr>
        <w:t>.</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carrière :</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w:t>
      </w:r>
      <w:r>
        <w:rPr>
          <w:rFonts w:ascii="Times New Roman" w:hAnsi="Times New Roman" w:cs="Times New Roman"/>
        </w:rPr>
        <w:t xml:space="preserve"> </w:t>
      </w:r>
      <w:r w:rsidRPr="00CF1D89">
        <w:rPr>
          <w:rFonts w:ascii="Times New Roman" w:hAnsi="Times New Roman" w:cs="Times New Roman"/>
        </w:rPr>
        <w:t>Elle débute le jour de la nomination</w:t>
      </w:r>
      <w:r w:rsidR="005129AF">
        <w:rPr>
          <w:rFonts w:ascii="Times New Roman" w:hAnsi="Times New Roman" w:cs="Times New Roman"/>
        </w:rPr>
        <w:t xml:space="preserve"> en qualité de stagiaire</w:t>
      </w:r>
    </w:p>
    <w:p w:rsidR="006477B1" w:rsidRDefault="006477B1" w:rsidP="006477B1">
      <w:pPr>
        <w:spacing w:after="0"/>
        <w:jc w:val="both"/>
      </w:pPr>
      <w:r w:rsidRPr="00CF1D89">
        <w:rPr>
          <w:rFonts w:ascii="Times New Roman" w:hAnsi="Times New Roman" w:cs="Times New Roman"/>
        </w:rPr>
        <w:t>→</w:t>
      </w:r>
      <w:r>
        <w:rPr>
          <w:rFonts w:ascii="Times New Roman" w:hAnsi="Times New Roman" w:cs="Times New Roman"/>
        </w:rPr>
        <w:t xml:space="preserve"> </w:t>
      </w:r>
      <w:r w:rsidRPr="00CF1D89">
        <w:rPr>
          <w:rFonts w:ascii="Times New Roman" w:hAnsi="Times New Roman" w:cs="Times New Roman"/>
        </w:rPr>
        <w:t>Elle se termine par la cessation de fonction (retraite, démission…)</w:t>
      </w:r>
      <w:r>
        <w:t>.</w:t>
      </w:r>
    </w:p>
    <w:p w:rsidR="006477B1" w:rsidRDefault="006477B1" w:rsidP="006477B1">
      <w:pPr>
        <w:spacing w:after="0"/>
        <w:jc w:val="both"/>
        <w:rPr>
          <w:rFonts w:ascii="Times New Roman" w:hAnsi="Times New Roman" w:cs="Times New Roman"/>
        </w:rPr>
      </w:pPr>
    </w:p>
    <w:p w:rsidR="006477B1" w:rsidRPr="007F645E" w:rsidRDefault="006477B1" w:rsidP="006477B1">
      <w:pPr>
        <w:spacing w:after="0"/>
        <w:jc w:val="both"/>
        <w:rPr>
          <w:rFonts w:ascii="Times New Roman" w:hAnsi="Times New Roman" w:cs="Times New Roman"/>
        </w:rPr>
      </w:pPr>
      <w:r w:rsidRPr="007F645E">
        <w:rPr>
          <w:rFonts w:ascii="Times New Roman" w:hAnsi="Times New Roman" w:cs="Times New Roman"/>
        </w:rPr>
        <w:t>L’agent démarre sa carrière lors de sa nomination :</w:t>
      </w:r>
    </w:p>
    <w:p w:rsidR="006477B1" w:rsidRPr="007F645E" w:rsidRDefault="006477B1" w:rsidP="006477B1">
      <w:pPr>
        <w:pStyle w:val="Paragraphedeliste"/>
        <w:numPr>
          <w:ilvl w:val="0"/>
          <w:numId w:val="25"/>
        </w:numPr>
        <w:spacing w:after="0"/>
        <w:jc w:val="both"/>
        <w:rPr>
          <w:rFonts w:ascii="Times New Roman" w:hAnsi="Times New Roman" w:cs="Times New Roman"/>
        </w:rPr>
      </w:pPr>
      <w:r w:rsidRPr="007F645E">
        <w:rPr>
          <w:rFonts w:ascii="Times New Roman" w:hAnsi="Times New Roman" w:cs="Times New Roman"/>
        </w:rPr>
        <w:t>La collectivité qui choisit de recruter un agent le nomme à un grade</w:t>
      </w:r>
    </w:p>
    <w:p w:rsidR="006477B1" w:rsidRPr="007F645E" w:rsidRDefault="006477B1" w:rsidP="006477B1">
      <w:pPr>
        <w:pStyle w:val="Paragraphedeliste"/>
        <w:numPr>
          <w:ilvl w:val="0"/>
          <w:numId w:val="25"/>
        </w:numPr>
        <w:spacing w:after="0"/>
        <w:jc w:val="both"/>
        <w:rPr>
          <w:rFonts w:ascii="Times New Roman" w:hAnsi="Times New Roman" w:cs="Times New Roman"/>
        </w:rPr>
      </w:pPr>
      <w:r w:rsidRPr="007F645E">
        <w:rPr>
          <w:rFonts w:ascii="Times New Roman" w:hAnsi="Times New Roman" w:cs="Times New Roman"/>
        </w:rPr>
        <w:t>Chaque fonctionnaire est titulaire de son grade mais pas de son emploi</w:t>
      </w:r>
    </w:p>
    <w:p w:rsidR="006477B1" w:rsidRPr="007F645E" w:rsidRDefault="006477B1" w:rsidP="006477B1">
      <w:pPr>
        <w:pStyle w:val="Paragraphedeliste"/>
        <w:numPr>
          <w:ilvl w:val="0"/>
          <w:numId w:val="25"/>
        </w:numPr>
        <w:spacing w:after="0"/>
        <w:jc w:val="both"/>
        <w:rPr>
          <w:rFonts w:ascii="Times New Roman" w:hAnsi="Times New Roman" w:cs="Times New Roman"/>
        </w:rPr>
      </w:pPr>
      <w:r w:rsidRPr="007F645E">
        <w:rPr>
          <w:rFonts w:ascii="Times New Roman" w:hAnsi="Times New Roman" w:cs="Times New Roman"/>
        </w:rPr>
        <w:t>Un même grade permet au fonctionnaire d’occuper différents emplois</w:t>
      </w:r>
    </w:p>
    <w:p w:rsidR="006477B1" w:rsidRDefault="006477B1" w:rsidP="006477B1">
      <w:pPr>
        <w:pStyle w:val="Titre"/>
        <w:pBdr>
          <w:bottom w:val="none" w:sz="0" w:space="0" w:color="auto"/>
        </w:pBdr>
        <w:spacing w:before="0" w:after="0"/>
        <w:rPr>
          <w:rFonts w:ascii="Times New Roman" w:hAnsi="Times New Roman"/>
          <w:sz w:val="24"/>
          <w:szCs w:val="24"/>
          <w:u w:val="single"/>
        </w:rPr>
      </w:pPr>
    </w:p>
    <w:p w:rsidR="006477B1" w:rsidRPr="000C76CD" w:rsidRDefault="006477B1" w:rsidP="006477B1">
      <w:pPr>
        <w:pStyle w:val="Titre"/>
        <w:pBdr>
          <w:bottom w:val="none" w:sz="0" w:space="0" w:color="auto"/>
        </w:pBdr>
        <w:spacing w:before="0" w:after="0"/>
        <w:rPr>
          <w:sz w:val="22"/>
          <w:szCs w:val="22"/>
        </w:rPr>
      </w:pPr>
      <w:r w:rsidRPr="000C76CD">
        <w:rPr>
          <w:rFonts w:ascii="Times New Roman" w:hAnsi="Times New Roman"/>
          <w:b/>
          <w:color w:val="auto"/>
          <w:sz w:val="22"/>
          <w:szCs w:val="22"/>
        </w:rPr>
        <w:t>1/ Le stage</w:t>
      </w:r>
      <w:r w:rsidRPr="000C76CD">
        <w:rPr>
          <w:sz w:val="22"/>
          <w:szCs w:val="22"/>
        </w:rPr>
        <w:t xml:space="preserve"> </w:t>
      </w:r>
    </w:p>
    <w:p w:rsidR="006477B1" w:rsidRDefault="006477B1" w:rsidP="006477B1">
      <w:pPr>
        <w:pStyle w:val="Titre"/>
        <w:pBdr>
          <w:bottom w:val="none" w:sz="0" w:space="0" w:color="auto"/>
        </w:pBdr>
        <w:spacing w:before="0" w:after="0"/>
        <w:rPr>
          <w:rFonts w:ascii="Times New Roman" w:hAnsi="Times New Roman"/>
          <w:color w:val="auto"/>
          <w:sz w:val="24"/>
          <w:szCs w:val="24"/>
        </w:rPr>
      </w:pPr>
    </w:p>
    <w:p w:rsidR="006477B1" w:rsidRDefault="006477B1" w:rsidP="006477B1">
      <w:pPr>
        <w:pStyle w:val="Titre"/>
        <w:pBdr>
          <w:bottom w:val="none" w:sz="0" w:space="0" w:color="auto"/>
        </w:pBdr>
        <w:spacing w:before="0" w:after="0"/>
        <w:jc w:val="both"/>
        <w:rPr>
          <w:rFonts w:ascii="Times New Roman" w:hAnsi="Times New Roman"/>
          <w:color w:val="auto"/>
          <w:sz w:val="22"/>
          <w:szCs w:val="22"/>
        </w:rPr>
      </w:pPr>
      <w:r w:rsidRPr="007F645E">
        <w:rPr>
          <w:rFonts w:ascii="Times New Roman" w:hAnsi="Times New Roman"/>
          <w:color w:val="auto"/>
          <w:sz w:val="22"/>
          <w:szCs w:val="22"/>
        </w:rPr>
        <w:t>Le stage est une période probatoire servant à apprécier les compétences professionnelles de l’agent une période de formation.</w:t>
      </w:r>
      <w:r>
        <w:rPr>
          <w:rFonts w:ascii="Times New Roman" w:hAnsi="Times New Roman"/>
          <w:color w:val="auto"/>
          <w:sz w:val="22"/>
          <w:szCs w:val="22"/>
        </w:rPr>
        <w:t xml:space="preserve"> </w:t>
      </w:r>
      <w:r w:rsidRPr="007F645E">
        <w:rPr>
          <w:rFonts w:ascii="Times New Roman" w:hAnsi="Times New Roman"/>
          <w:color w:val="auto"/>
          <w:sz w:val="22"/>
          <w:szCs w:val="22"/>
        </w:rPr>
        <w:t>La durée du stage dépend du cadre d’emplois</w:t>
      </w:r>
      <w:r w:rsidR="005129AF">
        <w:rPr>
          <w:rFonts w:ascii="Times New Roman" w:hAnsi="Times New Roman"/>
          <w:color w:val="auto"/>
          <w:sz w:val="22"/>
          <w:szCs w:val="22"/>
        </w:rPr>
        <w:t>,</w:t>
      </w:r>
      <w:r>
        <w:rPr>
          <w:rFonts w:ascii="Times New Roman" w:hAnsi="Times New Roman"/>
          <w:color w:val="auto"/>
          <w:sz w:val="22"/>
          <w:szCs w:val="22"/>
        </w:rPr>
        <w:t xml:space="preserve"> </w:t>
      </w:r>
      <w:r w:rsidRPr="007F645E">
        <w:rPr>
          <w:rFonts w:ascii="Times New Roman" w:hAnsi="Times New Roman"/>
          <w:color w:val="auto"/>
          <w:sz w:val="22"/>
          <w:szCs w:val="22"/>
        </w:rPr>
        <w:t>elle est généralement d’un an</w:t>
      </w:r>
      <w:r>
        <w:rPr>
          <w:rFonts w:ascii="Times New Roman" w:hAnsi="Times New Roman"/>
          <w:color w:val="auto"/>
          <w:sz w:val="22"/>
          <w:szCs w:val="22"/>
        </w:rPr>
        <w:t xml:space="preserve">. </w:t>
      </w:r>
    </w:p>
    <w:p w:rsidR="006477B1" w:rsidRDefault="006477B1" w:rsidP="006477B1">
      <w:pPr>
        <w:pStyle w:val="Titre"/>
        <w:pBdr>
          <w:bottom w:val="none" w:sz="0" w:space="0" w:color="auto"/>
        </w:pBdr>
        <w:spacing w:before="0" w:after="0"/>
        <w:jc w:val="both"/>
        <w:rPr>
          <w:rFonts w:ascii="Times New Roman" w:hAnsi="Times New Roman"/>
          <w:color w:val="auto"/>
          <w:sz w:val="22"/>
          <w:szCs w:val="22"/>
        </w:rPr>
      </w:pPr>
    </w:p>
    <w:p w:rsidR="006477B1" w:rsidRDefault="006477B1" w:rsidP="006477B1">
      <w:pPr>
        <w:pStyle w:val="Titre"/>
        <w:pBdr>
          <w:bottom w:val="none" w:sz="0" w:space="0" w:color="auto"/>
        </w:pBdr>
        <w:spacing w:before="0" w:after="0"/>
        <w:jc w:val="both"/>
        <w:rPr>
          <w:rFonts w:ascii="Times New Roman" w:hAnsi="Times New Roman"/>
          <w:color w:val="auto"/>
          <w:sz w:val="22"/>
          <w:szCs w:val="22"/>
        </w:rPr>
      </w:pPr>
      <w:r>
        <w:rPr>
          <w:rFonts w:ascii="Times New Roman" w:hAnsi="Times New Roman"/>
          <w:color w:val="auto"/>
          <w:sz w:val="22"/>
          <w:szCs w:val="22"/>
        </w:rPr>
        <w:t xml:space="preserve">Il y a stage </w:t>
      </w:r>
      <w:r w:rsidRPr="00666BCC">
        <w:rPr>
          <w:rFonts w:ascii="Times New Roman" w:hAnsi="Times New Roman"/>
          <w:color w:val="auto"/>
          <w:sz w:val="22"/>
          <w:szCs w:val="22"/>
        </w:rPr>
        <w:t>lors du premier recrutement dans un cadre d’emplois</w:t>
      </w:r>
      <w:r>
        <w:rPr>
          <w:rFonts w:ascii="Times New Roman" w:hAnsi="Times New Roman"/>
          <w:color w:val="auto"/>
          <w:sz w:val="22"/>
          <w:szCs w:val="22"/>
        </w:rPr>
        <w:t xml:space="preserve"> ou </w:t>
      </w:r>
      <w:r w:rsidRPr="00666BCC">
        <w:rPr>
          <w:rFonts w:ascii="Times New Roman" w:hAnsi="Times New Roman"/>
          <w:color w:val="auto"/>
          <w:sz w:val="22"/>
          <w:szCs w:val="22"/>
        </w:rPr>
        <w:t>lors de l’accès à un cadre d’emplois supérieur (après concours ou promotion interne)</w:t>
      </w:r>
      <w:r>
        <w:rPr>
          <w:rFonts w:ascii="Times New Roman" w:hAnsi="Times New Roman"/>
          <w:color w:val="auto"/>
          <w:sz w:val="22"/>
          <w:szCs w:val="22"/>
        </w:rPr>
        <w:t>.</w:t>
      </w:r>
    </w:p>
    <w:p w:rsidR="005129AF" w:rsidRPr="005129AF" w:rsidRDefault="005129AF" w:rsidP="005129AF">
      <w:pPr>
        <w:rPr>
          <w:lang w:eastAsia="fr-FR"/>
        </w:rPr>
      </w:pPr>
    </w:p>
    <w:p w:rsidR="006477B1" w:rsidRDefault="006477B1" w:rsidP="006477B1">
      <w:pPr>
        <w:pStyle w:val="Titre"/>
        <w:pBdr>
          <w:bottom w:val="none" w:sz="0" w:space="0" w:color="auto"/>
        </w:pBdr>
        <w:spacing w:before="0" w:after="0"/>
        <w:jc w:val="both"/>
        <w:rPr>
          <w:rFonts w:ascii="Times New Roman" w:hAnsi="Times New Roman"/>
          <w:sz w:val="24"/>
          <w:szCs w:val="24"/>
          <w:u w:val="single"/>
        </w:rPr>
      </w:pPr>
    </w:p>
    <w:p w:rsidR="006477B1" w:rsidRDefault="006477B1" w:rsidP="006477B1">
      <w:pPr>
        <w:pBdr>
          <w:top w:val="single" w:sz="4" w:space="1" w:color="auto"/>
          <w:left w:val="single" w:sz="4" w:space="4" w:color="auto"/>
          <w:bottom w:val="single" w:sz="4" w:space="1" w:color="auto"/>
          <w:right w:val="single" w:sz="4" w:space="4" w:color="auto"/>
        </w:pBdr>
        <w:jc w:val="center"/>
        <w:rPr>
          <w:b/>
          <w:lang w:eastAsia="fr-FR"/>
        </w:rPr>
      </w:pPr>
      <w:r w:rsidRPr="00666BCC">
        <w:rPr>
          <w:b/>
          <w:lang w:eastAsia="fr-FR"/>
        </w:rPr>
        <w:lastRenderedPageBreak/>
        <w:t>LA FIN DU STAGE</w:t>
      </w:r>
      <w:r w:rsidRPr="00666BCC">
        <w:rPr>
          <w:noProof/>
          <w:lang w:eastAsia="fr-FR"/>
        </w:rPr>
        <w:t xml:space="preserve"> </w:t>
      </w:r>
    </w:p>
    <w:p w:rsidR="006477B1" w:rsidRPr="00666BCC" w:rsidRDefault="006477B1" w:rsidP="006477B1">
      <w:pPr>
        <w:pBdr>
          <w:top w:val="single" w:sz="4" w:space="1" w:color="auto"/>
          <w:left w:val="single" w:sz="4" w:space="4" w:color="auto"/>
          <w:bottom w:val="single" w:sz="4" w:space="1" w:color="auto"/>
          <w:right w:val="single" w:sz="4" w:space="4" w:color="auto"/>
        </w:pBdr>
        <w:jc w:val="center"/>
        <w:rPr>
          <w:lang w:eastAsia="fr-FR"/>
        </w:rPr>
      </w:pPr>
      <w:r w:rsidRPr="00666BCC">
        <w:rPr>
          <w:rFonts w:ascii="Times New Roman" w:hAnsi="Times New Roman"/>
          <w:noProof/>
          <w:sz w:val="24"/>
          <w:szCs w:val="24"/>
          <w:u w:val="single"/>
          <w:lang w:eastAsia="fr-FR"/>
        </w:rPr>
        <mc:AlternateContent>
          <mc:Choice Requires="wps">
            <w:drawing>
              <wp:anchor distT="0" distB="0" distL="114300" distR="114300" simplePos="0" relativeHeight="251680768" behindDoc="0" locked="0" layoutInCell="1" allowOverlap="1" wp14:anchorId="15B1D1E3" wp14:editId="61CDC109">
                <wp:simplePos x="0" y="0"/>
                <wp:positionH relativeFrom="column">
                  <wp:posOffset>3757295</wp:posOffset>
                </wp:positionH>
                <wp:positionV relativeFrom="paragraph">
                  <wp:posOffset>304800</wp:posOffset>
                </wp:positionV>
                <wp:extent cx="1200150" cy="676275"/>
                <wp:effectExtent l="19050" t="38100" r="38100" b="47625"/>
                <wp:wrapNone/>
                <wp:docPr id="10262" name="Line 48"/>
                <wp:cNvGraphicFramePr/>
                <a:graphic xmlns:a="http://schemas.openxmlformats.org/drawingml/2006/main">
                  <a:graphicData uri="http://schemas.microsoft.com/office/word/2010/wordprocessingShape">
                    <wps:wsp>
                      <wps:cNvCnPr/>
                      <wps:spPr bwMode="auto">
                        <a:xfrm>
                          <a:off x="0" y="0"/>
                          <a:ext cx="1200150" cy="676275"/>
                        </a:xfrm>
                        <a:prstGeom prst="line">
                          <a:avLst/>
                        </a:prstGeom>
                        <a:noFill/>
                        <a:ln w="762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72452F" id="Line 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5pt,24pt" to="390.3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" strokecolor="#8496b0 [1951]" strokeweight="6pt">
                <v:stroke endarrow="block"/>
              </v:line>
            </w:pict>
          </mc:Fallback>
        </mc:AlternateContent>
      </w:r>
      <w:r w:rsidRPr="00666BCC">
        <w:rPr>
          <w:noProof/>
          <w:lang w:eastAsia="fr-FR"/>
        </w:rPr>
        <mc:AlternateContent>
          <mc:Choice Requires="wps">
            <w:drawing>
              <wp:anchor distT="0" distB="0" distL="114300" distR="114300" simplePos="0" relativeHeight="251678720" behindDoc="0" locked="0" layoutInCell="1" allowOverlap="1" wp14:anchorId="2D7372BA" wp14:editId="41051818">
                <wp:simplePos x="0" y="0"/>
                <wp:positionH relativeFrom="column">
                  <wp:posOffset>633094</wp:posOffset>
                </wp:positionH>
                <wp:positionV relativeFrom="paragraph">
                  <wp:posOffset>314325</wp:posOffset>
                </wp:positionV>
                <wp:extent cx="1249045" cy="666750"/>
                <wp:effectExtent l="38100" t="38100" r="27305" b="38100"/>
                <wp:wrapNone/>
                <wp:docPr id="10260" name="Line 46"/>
                <wp:cNvGraphicFramePr/>
                <a:graphic xmlns:a="http://schemas.openxmlformats.org/drawingml/2006/main">
                  <a:graphicData uri="http://schemas.microsoft.com/office/word/2010/wordprocessingShape">
                    <wps:wsp>
                      <wps:cNvCnPr/>
                      <wps:spPr bwMode="auto">
                        <a:xfrm flipH="1">
                          <a:off x="0" y="0"/>
                          <a:ext cx="1249045" cy="666750"/>
                        </a:xfrm>
                        <a:prstGeom prst="line">
                          <a:avLst/>
                        </a:prstGeom>
                        <a:noFill/>
                        <a:ln w="762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E43650" id="Line 4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24.75pt" to="148.2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" strokecolor="#8496b0 [1951]" strokeweight="6pt">
                <v:stroke endarrow="block"/>
              </v:line>
            </w:pict>
          </mc:Fallback>
        </mc:AlternateContent>
      </w:r>
      <w:r w:rsidRPr="00666BCC">
        <w:rPr>
          <w:lang w:eastAsia="fr-FR"/>
        </w:rPr>
        <w:t>En fin de stage, 3</w:t>
      </w:r>
      <w:r>
        <w:rPr>
          <w:lang w:eastAsia="fr-FR"/>
        </w:rPr>
        <w:t xml:space="preserve"> cas de figures sont possibles </w:t>
      </w:r>
    </w:p>
    <w:p w:rsidR="006477B1" w:rsidRDefault="006477B1" w:rsidP="006477B1">
      <w:pPr>
        <w:pStyle w:val="Titre"/>
        <w:pBdr>
          <w:bottom w:val="none" w:sz="0" w:space="0" w:color="auto"/>
        </w:pBdr>
        <w:jc w:val="both"/>
        <w:rPr>
          <w:rFonts w:ascii="Times New Roman" w:hAnsi="Times New Roman"/>
          <w:sz w:val="24"/>
          <w:szCs w:val="24"/>
          <w:u w:val="single"/>
        </w:rPr>
      </w:pPr>
      <w:r w:rsidRPr="00B36CED">
        <w:rPr>
          <w:rFonts w:ascii="Times New Roman" w:hAnsi="Times New Roman"/>
          <w:noProof/>
          <w:sz w:val="24"/>
          <w:szCs w:val="24"/>
          <w:u w:val="single"/>
        </w:rPr>
        <mc:AlternateContent>
          <mc:Choice Requires="wps">
            <w:drawing>
              <wp:anchor distT="0" distB="0" distL="114300" distR="114300" simplePos="0" relativeHeight="251681792" behindDoc="0" locked="0" layoutInCell="1" allowOverlap="1" wp14:anchorId="7B7A3857" wp14:editId="1AD069D4">
                <wp:simplePos x="0" y="0"/>
                <wp:positionH relativeFrom="column">
                  <wp:posOffset>-33655</wp:posOffset>
                </wp:positionH>
                <wp:positionV relativeFrom="paragraph">
                  <wp:posOffset>438785</wp:posOffset>
                </wp:positionV>
                <wp:extent cx="1733550" cy="476250"/>
                <wp:effectExtent l="0" t="0" r="0" b="0"/>
                <wp:wrapNone/>
                <wp:docPr id="102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D6D" w:rsidRPr="00B36CED" w:rsidRDefault="008D3D6D" w:rsidP="006477B1">
                            <w:pPr>
                              <w:pStyle w:val="NormalWeb"/>
                              <w:spacing w:before="216" w:beforeAutospacing="0" w:after="0" w:afterAutospacing="0"/>
                              <w:jc w:val="center"/>
                              <w:textAlignment w:val="baseline"/>
                              <w:rPr>
                                <w:rFonts w:ascii="Calibri" w:hAnsi="Calibri" w:cs="Arial"/>
                                <w:b/>
                                <w:color w:val="222A35" w:themeColor="text2" w:themeShade="80"/>
                                <w:kern w:val="24"/>
                              </w:rPr>
                            </w:pPr>
                            <w:r w:rsidRPr="00B36CED">
                              <w:rPr>
                                <w:rFonts w:ascii="Calibri" w:hAnsi="Calibri" w:cs="Arial"/>
                                <w:b/>
                                <w:color w:val="222A35" w:themeColor="text2" w:themeShade="80"/>
                                <w:kern w:val="24"/>
                              </w:rPr>
                              <w:t>Stage non concluant</w:t>
                            </w:r>
                          </w:p>
                          <w:p w:rsidR="008D3D6D" w:rsidRDefault="008D3D6D" w:rsidP="006477B1">
                            <w:pPr>
                              <w:pStyle w:val="NormalWeb"/>
                              <w:spacing w:before="216" w:beforeAutospacing="0" w:after="0" w:afterAutospacing="0"/>
                              <w:jc w:val="center"/>
                              <w:textAlignment w:val="baseline"/>
                              <w:rPr>
                                <w:rFonts w:ascii="Calibri" w:hAnsi="Calibri" w:cs="Arial"/>
                                <w:color w:val="222A35" w:themeColor="text2" w:themeShade="80"/>
                                <w:kern w:val="24"/>
                              </w:rPr>
                            </w:pPr>
                          </w:p>
                          <w:p w:rsidR="008D3D6D" w:rsidRDefault="008D3D6D" w:rsidP="006477B1">
                            <w:pPr>
                              <w:pStyle w:val="NormalWeb"/>
                              <w:spacing w:before="216" w:beforeAutospacing="0" w:after="0" w:afterAutospacing="0"/>
                              <w:jc w:val="center"/>
                              <w:textAlignment w:val="baseline"/>
                              <w:rPr>
                                <w:rFonts w:ascii="Calibri" w:hAnsi="Calibri" w:cs="Arial"/>
                                <w:color w:val="222A35" w:themeColor="text2" w:themeShade="80"/>
                                <w:kern w:val="24"/>
                              </w:rPr>
                            </w:pPr>
                          </w:p>
                          <w:p w:rsidR="008D3D6D" w:rsidRDefault="008D3D6D" w:rsidP="006477B1">
                            <w:pPr>
                              <w:pStyle w:val="NormalWeb"/>
                              <w:spacing w:before="216" w:beforeAutospacing="0" w:after="0" w:afterAutospacing="0"/>
                              <w:jc w:val="center"/>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B7A3857" id="Text Box 18" o:spid="_x0000_s1028" type="#_x0000_t202" style="position:absolute;left:0;text-align:left;margin-left:-2.65pt;margin-top:34.55pt;width:136.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" filled="f" stroked="f">
                <v:textbox>
                  <w:txbxContent>
                    <w:p w:rsidR="008D3D6D" w:rsidRPr="00B36CED" w:rsidRDefault="008D3D6D" w:rsidP="006477B1">
                      <w:pPr>
                        <w:pStyle w:val="NormalWeb"/>
                        <w:spacing w:before="216" w:beforeAutospacing="0" w:after="0" w:afterAutospacing="0"/>
                        <w:jc w:val="center"/>
                        <w:textAlignment w:val="baseline"/>
                        <w:rPr>
                          <w:rFonts w:ascii="Calibri" w:hAnsi="Calibri" w:cs="Arial"/>
                          <w:b/>
                          <w:color w:val="222A35" w:themeColor="text2" w:themeShade="80"/>
                          <w:kern w:val="24"/>
                        </w:rPr>
                      </w:pPr>
                      <w:r w:rsidRPr="00B36CED">
                        <w:rPr>
                          <w:rFonts w:ascii="Calibri" w:hAnsi="Calibri" w:cs="Arial"/>
                          <w:b/>
                          <w:color w:val="222A35" w:themeColor="text2" w:themeShade="80"/>
                          <w:kern w:val="24"/>
                        </w:rPr>
                        <w:t>Stage non concluant</w:t>
                      </w:r>
                    </w:p>
                    <w:p w:rsidR="008D3D6D" w:rsidRDefault="008D3D6D" w:rsidP="006477B1">
                      <w:pPr>
                        <w:pStyle w:val="NormalWeb"/>
                        <w:spacing w:before="216" w:beforeAutospacing="0" w:after="0" w:afterAutospacing="0"/>
                        <w:jc w:val="center"/>
                        <w:textAlignment w:val="baseline"/>
                        <w:rPr>
                          <w:rFonts w:ascii="Calibri" w:hAnsi="Calibri" w:cs="Arial"/>
                          <w:color w:val="222A35" w:themeColor="text2" w:themeShade="80"/>
                          <w:kern w:val="24"/>
                        </w:rPr>
                      </w:pPr>
                    </w:p>
                    <w:p w:rsidR="008D3D6D" w:rsidRDefault="008D3D6D" w:rsidP="006477B1">
                      <w:pPr>
                        <w:pStyle w:val="NormalWeb"/>
                        <w:spacing w:before="216" w:beforeAutospacing="0" w:after="0" w:afterAutospacing="0"/>
                        <w:jc w:val="center"/>
                        <w:textAlignment w:val="baseline"/>
                        <w:rPr>
                          <w:rFonts w:ascii="Calibri" w:hAnsi="Calibri" w:cs="Arial"/>
                          <w:color w:val="222A35" w:themeColor="text2" w:themeShade="80"/>
                          <w:kern w:val="24"/>
                        </w:rPr>
                      </w:pPr>
                    </w:p>
                    <w:p w:rsidR="008D3D6D" w:rsidRDefault="008D3D6D" w:rsidP="006477B1">
                      <w:pPr>
                        <w:pStyle w:val="NormalWeb"/>
                        <w:spacing w:before="216" w:beforeAutospacing="0" w:after="0" w:afterAutospacing="0"/>
                        <w:jc w:val="center"/>
                        <w:textAlignment w:val="baseline"/>
                      </w:pPr>
                    </w:p>
                  </w:txbxContent>
                </v:textbox>
              </v:shape>
            </w:pict>
          </mc:Fallback>
        </mc:AlternateContent>
      </w:r>
      <w:r w:rsidRPr="00666BCC">
        <w:rPr>
          <w:rFonts w:ascii="Times New Roman" w:hAnsi="Times New Roman"/>
          <w:noProof/>
          <w:sz w:val="24"/>
          <w:szCs w:val="24"/>
          <w:u w:val="single"/>
        </w:rPr>
        <mc:AlternateContent>
          <mc:Choice Requires="wps">
            <w:drawing>
              <wp:anchor distT="0" distB="0" distL="114300" distR="114300" simplePos="0" relativeHeight="251679744" behindDoc="0" locked="0" layoutInCell="1" allowOverlap="1" wp14:anchorId="4878A62F" wp14:editId="578C2D71">
                <wp:simplePos x="0" y="0"/>
                <wp:positionH relativeFrom="column">
                  <wp:posOffset>2804795</wp:posOffset>
                </wp:positionH>
                <wp:positionV relativeFrom="paragraph">
                  <wp:posOffset>76835</wp:posOffset>
                </wp:positionV>
                <wp:extent cx="0" cy="574675"/>
                <wp:effectExtent l="76200" t="0" r="76200" b="53975"/>
                <wp:wrapNone/>
                <wp:docPr id="10261" name="Line 47"/>
                <wp:cNvGraphicFramePr/>
                <a:graphic xmlns:a="http://schemas.openxmlformats.org/drawingml/2006/main">
                  <a:graphicData uri="http://schemas.microsoft.com/office/word/2010/wordprocessingShape">
                    <wps:wsp>
                      <wps:cNvCnPr/>
                      <wps:spPr bwMode="auto">
                        <a:xfrm>
                          <a:off x="0" y="0"/>
                          <a:ext cx="0" cy="574675"/>
                        </a:xfrm>
                        <a:prstGeom prst="line">
                          <a:avLst/>
                        </a:prstGeom>
                        <a:noFill/>
                        <a:ln w="762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9B4620" id="Line 4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0.85pt,6.05pt" to="220.8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" strokecolor="#8496b0 [1951]" strokeweight="6pt">
                <v:stroke endarrow="block"/>
              </v:line>
            </w:pict>
          </mc:Fallback>
        </mc:AlternateContent>
      </w:r>
    </w:p>
    <w:p w:rsidR="006477B1" w:rsidRDefault="006477B1" w:rsidP="006477B1">
      <w:pPr>
        <w:pStyle w:val="Titre"/>
        <w:pBdr>
          <w:bottom w:val="none" w:sz="0" w:space="0" w:color="auto"/>
        </w:pBdr>
        <w:rPr>
          <w:rFonts w:ascii="Times New Roman" w:hAnsi="Times New Roman"/>
          <w:sz w:val="24"/>
          <w:szCs w:val="24"/>
          <w:u w:val="single"/>
        </w:rPr>
      </w:pPr>
      <w:r w:rsidRPr="00B36CED">
        <w:rPr>
          <w:rFonts w:ascii="Times New Roman" w:hAnsi="Times New Roman"/>
          <w:noProof/>
          <w:sz w:val="24"/>
          <w:szCs w:val="24"/>
          <w:u w:val="single"/>
        </w:rPr>
        <mc:AlternateContent>
          <mc:Choice Requires="wps">
            <w:drawing>
              <wp:anchor distT="0" distB="0" distL="114300" distR="114300" simplePos="0" relativeHeight="251683840" behindDoc="0" locked="0" layoutInCell="1" allowOverlap="1" wp14:anchorId="37B8361F" wp14:editId="31011695">
                <wp:simplePos x="0" y="0"/>
                <wp:positionH relativeFrom="column">
                  <wp:posOffset>3924300</wp:posOffset>
                </wp:positionH>
                <wp:positionV relativeFrom="paragraph">
                  <wp:posOffset>7620</wp:posOffset>
                </wp:positionV>
                <wp:extent cx="2085975" cy="396875"/>
                <wp:effectExtent l="0" t="0" r="0" b="3175"/>
                <wp:wrapNone/>
                <wp:docPr id="1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D6D" w:rsidRPr="00B36CED" w:rsidRDefault="008D3D6D" w:rsidP="006477B1">
                            <w:pPr>
                              <w:pStyle w:val="NormalWeb"/>
                              <w:spacing w:before="216" w:beforeAutospacing="0" w:after="0" w:afterAutospacing="0"/>
                              <w:jc w:val="center"/>
                              <w:textAlignment w:val="baseline"/>
                              <w:rPr>
                                <w:b/>
                              </w:rPr>
                            </w:pPr>
                            <w:r w:rsidRPr="00B36CED">
                              <w:rPr>
                                <w:rFonts w:ascii="Calibri" w:hAnsi="Calibri" w:cs="Arial"/>
                                <w:b/>
                                <w:color w:val="222A35" w:themeColor="text2" w:themeShade="80"/>
                                <w:kern w:val="24"/>
                              </w:rPr>
                              <w:t>Stage probant</w:t>
                            </w:r>
                          </w:p>
                        </w:txbxContent>
                      </wps:txbx>
                      <wps:bodyPr>
                        <a:spAutoFit/>
                      </wps:bodyPr>
                    </wps:wsp>
                  </a:graphicData>
                </a:graphic>
              </wp:anchor>
            </w:drawing>
          </mc:Choice>
          <mc:Fallback>
            <w:pict>
              <v:shape w14:anchorId="37B8361F" id="Text Box 16" o:spid="_x0000_s1029" type="#_x0000_t202" style="position:absolute;margin-left:309pt;margin-top:.6pt;width:164.25pt;height:3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" filled="f" stroked="f">
                <v:textbox style="mso-fit-shape-to-text:t">
                  <w:txbxContent>
                    <w:p w:rsidR="008D3D6D" w:rsidRPr="00B36CED" w:rsidRDefault="008D3D6D" w:rsidP="006477B1">
                      <w:pPr>
                        <w:pStyle w:val="NormalWeb"/>
                        <w:spacing w:before="216" w:beforeAutospacing="0" w:after="0" w:afterAutospacing="0"/>
                        <w:jc w:val="center"/>
                        <w:textAlignment w:val="baseline"/>
                        <w:rPr>
                          <w:b/>
                        </w:rPr>
                      </w:pPr>
                      <w:r w:rsidRPr="00B36CED">
                        <w:rPr>
                          <w:rFonts w:ascii="Calibri" w:hAnsi="Calibri" w:cs="Arial"/>
                          <w:b/>
                          <w:color w:val="222A35" w:themeColor="text2" w:themeShade="80"/>
                          <w:kern w:val="24"/>
                        </w:rPr>
                        <w:t>Stage probant</w:t>
                      </w:r>
                    </w:p>
                  </w:txbxContent>
                </v:textbox>
              </v:shape>
            </w:pict>
          </mc:Fallback>
        </mc:AlternateContent>
      </w:r>
      <w:r w:rsidRPr="00B36CED">
        <w:rPr>
          <w:rFonts w:ascii="Times New Roman" w:hAnsi="Times New Roman"/>
          <w:noProof/>
          <w:sz w:val="24"/>
          <w:szCs w:val="24"/>
          <w:u w:val="single"/>
        </w:rPr>
        <mc:AlternateContent>
          <mc:Choice Requires="wps">
            <w:drawing>
              <wp:anchor distT="0" distB="0" distL="114300" distR="114300" simplePos="0" relativeHeight="251682816" behindDoc="0" locked="0" layoutInCell="1" allowOverlap="1" wp14:anchorId="11CC2B5F" wp14:editId="60A89BCC">
                <wp:simplePos x="0" y="0"/>
                <wp:positionH relativeFrom="column">
                  <wp:posOffset>1257300</wp:posOffset>
                </wp:positionH>
                <wp:positionV relativeFrom="paragraph">
                  <wp:posOffset>11430</wp:posOffset>
                </wp:positionV>
                <wp:extent cx="3024188" cy="396875"/>
                <wp:effectExtent l="0" t="0" r="0" b="3175"/>
                <wp:wrapNone/>
                <wp:docPr id="102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188"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D6D" w:rsidRPr="00B36CED" w:rsidRDefault="008D3D6D" w:rsidP="006477B1">
                            <w:pPr>
                              <w:pStyle w:val="NormalWeb"/>
                              <w:spacing w:before="216" w:beforeAutospacing="0" w:after="0" w:afterAutospacing="0"/>
                              <w:jc w:val="center"/>
                              <w:textAlignment w:val="baseline"/>
                              <w:rPr>
                                <w:b/>
                              </w:rPr>
                            </w:pPr>
                            <w:r w:rsidRPr="00B36CED">
                              <w:rPr>
                                <w:rFonts w:ascii="Calibri" w:hAnsi="Calibri" w:cs="Arial"/>
                                <w:b/>
                                <w:color w:val="000000" w:themeColor="text1"/>
                                <w:kern w:val="24"/>
                              </w:rPr>
                              <w:t xml:space="preserve">   </w:t>
                            </w:r>
                            <w:r w:rsidRPr="00B36CED">
                              <w:rPr>
                                <w:rFonts w:ascii="Calibri" w:hAnsi="Calibri" w:cs="Arial"/>
                                <w:b/>
                                <w:color w:val="222A35" w:themeColor="text2" w:themeShade="80"/>
                                <w:kern w:val="24"/>
                              </w:rPr>
                              <w:t>Stage peu concluant</w:t>
                            </w:r>
                          </w:p>
                        </w:txbxContent>
                      </wps:txbx>
                      <wps:bodyPr>
                        <a:spAutoFit/>
                      </wps:bodyPr>
                    </wps:wsp>
                  </a:graphicData>
                </a:graphic>
              </wp:anchor>
            </w:drawing>
          </mc:Choice>
          <mc:Fallback>
            <w:pict>
              <v:shape w14:anchorId="11CC2B5F" id="Text Box 17" o:spid="_x0000_s1030" type="#_x0000_t202" style="position:absolute;margin-left:99pt;margin-top:.9pt;width:238.15pt;height:3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" filled="f" stroked="f">
                <v:textbox style="mso-fit-shape-to-text:t">
                  <w:txbxContent>
                    <w:p w:rsidR="008D3D6D" w:rsidRPr="00B36CED" w:rsidRDefault="008D3D6D" w:rsidP="006477B1">
                      <w:pPr>
                        <w:pStyle w:val="NormalWeb"/>
                        <w:spacing w:before="216" w:beforeAutospacing="0" w:after="0" w:afterAutospacing="0"/>
                        <w:jc w:val="center"/>
                        <w:textAlignment w:val="baseline"/>
                        <w:rPr>
                          <w:b/>
                        </w:rPr>
                      </w:pPr>
                      <w:r w:rsidRPr="00B36CED">
                        <w:rPr>
                          <w:rFonts w:ascii="Calibri" w:hAnsi="Calibri" w:cs="Arial"/>
                          <w:b/>
                          <w:color w:val="000000" w:themeColor="text1"/>
                          <w:kern w:val="24"/>
                        </w:rPr>
                        <w:t xml:space="preserve">   </w:t>
                      </w:r>
                      <w:r w:rsidRPr="00B36CED">
                        <w:rPr>
                          <w:rFonts w:ascii="Calibri" w:hAnsi="Calibri" w:cs="Arial"/>
                          <w:b/>
                          <w:color w:val="222A35" w:themeColor="text2" w:themeShade="80"/>
                          <w:kern w:val="24"/>
                        </w:rPr>
                        <w:t>Stage peu concluant</w:t>
                      </w:r>
                    </w:p>
                  </w:txbxContent>
                </v:textbox>
              </v:shape>
            </w:pict>
          </mc:Fallback>
        </mc:AlternateContent>
      </w:r>
    </w:p>
    <w:p w:rsidR="006477B1" w:rsidRDefault="006477B1" w:rsidP="006477B1">
      <w:pPr>
        <w:pStyle w:val="Titre"/>
        <w:pBdr>
          <w:bottom w:val="none" w:sz="0" w:space="0" w:color="auto"/>
        </w:pBdr>
        <w:rPr>
          <w:rFonts w:ascii="Times New Roman" w:hAnsi="Times New Roman"/>
          <w:sz w:val="24"/>
          <w:szCs w:val="24"/>
          <w:u w:val="single"/>
        </w:rPr>
      </w:pPr>
      <w:r w:rsidRPr="00B36CED">
        <w:rPr>
          <w:rFonts w:ascii="Times New Roman" w:hAnsi="Times New Roman"/>
          <w:noProof/>
          <w:sz w:val="24"/>
          <w:szCs w:val="24"/>
          <w:u w:val="single"/>
        </w:rPr>
        <mc:AlternateContent>
          <mc:Choice Requires="wps">
            <w:drawing>
              <wp:anchor distT="0" distB="0" distL="114300" distR="114300" simplePos="0" relativeHeight="251685888" behindDoc="0" locked="0" layoutInCell="1" allowOverlap="1" wp14:anchorId="3F6DDB78" wp14:editId="748955D2">
                <wp:simplePos x="0" y="0"/>
                <wp:positionH relativeFrom="column">
                  <wp:posOffset>2795270</wp:posOffset>
                </wp:positionH>
                <wp:positionV relativeFrom="paragraph">
                  <wp:posOffset>5715</wp:posOffset>
                </wp:positionV>
                <wp:extent cx="0" cy="574675"/>
                <wp:effectExtent l="76200" t="0" r="76200" b="53975"/>
                <wp:wrapNone/>
                <wp:docPr id="2" name="Line 51"/>
                <wp:cNvGraphicFramePr/>
                <a:graphic xmlns:a="http://schemas.openxmlformats.org/drawingml/2006/main">
                  <a:graphicData uri="http://schemas.microsoft.com/office/word/2010/wordprocessingShape">
                    <wps:wsp>
                      <wps:cNvCnPr/>
                      <wps:spPr bwMode="auto">
                        <a:xfrm>
                          <a:off x="0" y="0"/>
                          <a:ext cx="0" cy="574675"/>
                        </a:xfrm>
                        <a:prstGeom prst="line">
                          <a:avLst/>
                        </a:prstGeom>
                        <a:noFill/>
                        <a:ln w="76200">
                          <a:solidFill>
                            <a:schemeClr val="accent5">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CE9925" id="Line 5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20.1pt,.45pt" to="220.1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" strokecolor="#2f5496 [2408]" strokeweight="6pt">
                <v:stroke endarrow="block"/>
              </v:line>
            </w:pict>
          </mc:Fallback>
        </mc:AlternateContent>
      </w:r>
      <w:r w:rsidRPr="00B36CED">
        <w:rPr>
          <w:rFonts w:ascii="Times New Roman" w:hAnsi="Times New Roman"/>
          <w:noProof/>
          <w:sz w:val="24"/>
          <w:szCs w:val="24"/>
          <w:u w:val="single"/>
        </w:rPr>
        <mc:AlternateContent>
          <mc:Choice Requires="wps">
            <w:drawing>
              <wp:anchor distT="0" distB="0" distL="114300" distR="114300" simplePos="0" relativeHeight="251686912" behindDoc="0" locked="0" layoutInCell="1" allowOverlap="1" wp14:anchorId="53AE4137" wp14:editId="5F08B26C">
                <wp:simplePos x="0" y="0"/>
                <wp:positionH relativeFrom="column">
                  <wp:posOffset>4871720</wp:posOffset>
                </wp:positionH>
                <wp:positionV relativeFrom="paragraph">
                  <wp:posOffset>58420</wp:posOffset>
                </wp:positionV>
                <wp:extent cx="0" cy="574675"/>
                <wp:effectExtent l="76200" t="0" r="76200" b="53975"/>
                <wp:wrapNone/>
                <wp:docPr id="3" name="Line 51"/>
                <wp:cNvGraphicFramePr/>
                <a:graphic xmlns:a="http://schemas.openxmlformats.org/drawingml/2006/main">
                  <a:graphicData uri="http://schemas.microsoft.com/office/word/2010/wordprocessingShape">
                    <wps:wsp>
                      <wps:cNvCnPr/>
                      <wps:spPr bwMode="auto">
                        <a:xfrm>
                          <a:off x="0" y="0"/>
                          <a:ext cx="0" cy="574675"/>
                        </a:xfrm>
                        <a:prstGeom prst="line">
                          <a:avLst/>
                        </a:prstGeom>
                        <a:noFill/>
                        <a:ln w="76200">
                          <a:solidFill>
                            <a:schemeClr val="accent5">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B4C4EC" id="Line 5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83.6pt,4.6pt" to="383.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" strokecolor="#2f5496 [2408]" strokeweight="6pt">
                <v:stroke endarrow="block"/>
              </v:line>
            </w:pict>
          </mc:Fallback>
        </mc:AlternateContent>
      </w:r>
      <w:r w:rsidRPr="00B36CED">
        <w:rPr>
          <w:rFonts w:ascii="Times New Roman" w:hAnsi="Times New Roman"/>
          <w:noProof/>
          <w:sz w:val="24"/>
          <w:szCs w:val="24"/>
          <w:u w:val="single"/>
        </w:rPr>
        <mc:AlternateContent>
          <mc:Choice Requires="wps">
            <w:drawing>
              <wp:anchor distT="0" distB="0" distL="114300" distR="114300" simplePos="0" relativeHeight="251684864" behindDoc="0" locked="0" layoutInCell="1" allowOverlap="1" wp14:anchorId="6BB1B219" wp14:editId="1B0A5342">
                <wp:simplePos x="0" y="0"/>
                <wp:positionH relativeFrom="column">
                  <wp:posOffset>762000</wp:posOffset>
                </wp:positionH>
                <wp:positionV relativeFrom="paragraph">
                  <wp:posOffset>45720</wp:posOffset>
                </wp:positionV>
                <wp:extent cx="0" cy="574675"/>
                <wp:effectExtent l="76200" t="0" r="76200" b="53975"/>
                <wp:wrapNone/>
                <wp:docPr id="10265" name="Line 51"/>
                <wp:cNvGraphicFramePr/>
                <a:graphic xmlns:a="http://schemas.openxmlformats.org/drawingml/2006/main">
                  <a:graphicData uri="http://schemas.microsoft.com/office/word/2010/wordprocessingShape">
                    <wps:wsp>
                      <wps:cNvCnPr/>
                      <wps:spPr bwMode="auto">
                        <a:xfrm>
                          <a:off x="0" y="0"/>
                          <a:ext cx="0" cy="574675"/>
                        </a:xfrm>
                        <a:prstGeom prst="line">
                          <a:avLst/>
                        </a:prstGeom>
                        <a:noFill/>
                        <a:ln w="76200">
                          <a:solidFill>
                            <a:schemeClr val="accent5">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A8145F" id="Line 5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0pt,3.6pt" to="60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" strokecolor="#2f5496 [2408]" strokeweight="6pt">
                <v:stroke endarrow="block"/>
              </v:line>
            </w:pict>
          </mc:Fallback>
        </mc:AlternateContent>
      </w:r>
    </w:p>
    <w:p w:rsidR="006477B1" w:rsidRDefault="006477B1" w:rsidP="006477B1">
      <w:pPr>
        <w:pStyle w:val="Titre"/>
        <w:pBdr>
          <w:bottom w:val="none" w:sz="0" w:space="0" w:color="auto"/>
        </w:pBdr>
        <w:rPr>
          <w:rFonts w:ascii="Times New Roman" w:hAnsi="Times New Roman"/>
          <w:sz w:val="24"/>
          <w:szCs w:val="24"/>
          <w:u w:val="single"/>
        </w:rPr>
      </w:pPr>
      <w:r w:rsidRPr="005A609A">
        <w:rPr>
          <w:rFonts w:ascii="Times New Roman" w:hAnsi="Times New Roman"/>
          <w:noProof/>
          <w:sz w:val="24"/>
          <w:szCs w:val="24"/>
          <w:u w:val="single"/>
        </w:rPr>
        <mc:AlternateContent>
          <mc:Choice Requires="wps">
            <w:drawing>
              <wp:anchor distT="0" distB="0" distL="114300" distR="114300" simplePos="0" relativeHeight="251689984" behindDoc="0" locked="0" layoutInCell="1" allowOverlap="1" wp14:anchorId="7628CD49" wp14:editId="16586035">
                <wp:simplePos x="0" y="0"/>
                <wp:positionH relativeFrom="margin">
                  <wp:posOffset>3938270</wp:posOffset>
                </wp:positionH>
                <wp:positionV relativeFrom="paragraph">
                  <wp:posOffset>271780</wp:posOffset>
                </wp:positionV>
                <wp:extent cx="2028825" cy="314325"/>
                <wp:effectExtent l="0" t="0" r="28575" b="2857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noFill/>
                        <a:ln w="254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sidRPr="005A609A">
                              <w:rPr>
                                <w:rFonts w:ascii="Calibri" w:hAnsi="Calibri" w:cs="Arial"/>
                                <w:b/>
                                <w:color w:val="323E4F" w:themeColor="text2" w:themeShade="BF"/>
                                <w:kern w:val="24"/>
                              </w:rPr>
                              <w:t>TITULARISATION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628CD49" id="Text Box 9" o:spid="_x0000_s1031" type="#_x0000_t202" style="position:absolute;margin-left:310.1pt;margin-top:21.4pt;width:159.75pt;height:2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" filled="f" strokecolor="white [3212]" strokeweight="2pt">
                <v:textbo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sidRPr="005A609A">
                        <w:rPr>
                          <w:rFonts w:ascii="Calibri" w:hAnsi="Calibri" w:cs="Arial"/>
                          <w:b/>
                          <w:color w:val="323E4F" w:themeColor="text2" w:themeShade="BF"/>
                          <w:kern w:val="24"/>
                        </w:rPr>
                        <w:t>TITULARISATION</w:t>
                      </w:r>
                    </w:p>
                  </w:txbxContent>
                </v:textbox>
                <w10:wrap anchorx="margin"/>
              </v:shape>
            </w:pict>
          </mc:Fallback>
        </mc:AlternateContent>
      </w:r>
      <w:r w:rsidRPr="005A609A">
        <w:rPr>
          <w:rFonts w:ascii="Times New Roman" w:hAnsi="Times New Roman"/>
          <w:noProof/>
          <w:sz w:val="24"/>
          <w:szCs w:val="24"/>
          <w:u w:val="single"/>
        </w:rPr>
        <mc:AlternateContent>
          <mc:Choice Requires="wps">
            <w:drawing>
              <wp:anchor distT="0" distB="0" distL="114300" distR="114300" simplePos="0" relativeHeight="251688960" behindDoc="0" locked="0" layoutInCell="1" allowOverlap="1" wp14:anchorId="576FA04D" wp14:editId="70659C03">
                <wp:simplePos x="0" y="0"/>
                <wp:positionH relativeFrom="margin">
                  <wp:posOffset>1871345</wp:posOffset>
                </wp:positionH>
                <wp:positionV relativeFrom="paragraph">
                  <wp:posOffset>252730</wp:posOffset>
                </wp:positionV>
                <wp:extent cx="2028825" cy="314325"/>
                <wp:effectExtent l="0" t="0" r="28575" b="285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noFill/>
                        <a:ln w="254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Pr>
                                <w:rFonts w:ascii="Calibri" w:hAnsi="Calibri" w:cs="Arial"/>
                                <w:b/>
                                <w:color w:val="323E4F" w:themeColor="text2" w:themeShade="BF"/>
                                <w:kern w:val="24"/>
                              </w:rPr>
                              <w:t>PROROGATION DU STAGE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76FA04D" id="_x0000_s1032" type="#_x0000_t202" style="position:absolute;margin-left:147.35pt;margin-top:19.9pt;width:159.75pt;height:2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" filled="f" strokecolor="white [3212]" strokeweight="2pt">
                <v:textbo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Pr>
                          <w:rFonts w:ascii="Calibri" w:hAnsi="Calibri" w:cs="Arial"/>
                          <w:b/>
                          <w:color w:val="323E4F" w:themeColor="text2" w:themeShade="BF"/>
                          <w:kern w:val="24"/>
                        </w:rPr>
                        <w:t>PROROGATION DU STAGE</w:t>
                      </w:r>
                    </w:p>
                  </w:txbxContent>
                </v:textbox>
                <w10:wrap anchorx="margin"/>
              </v:shape>
            </w:pict>
          </mc:Fallback>
        </mc:AlternateContent>
      </w:r>
      <w:r w:rsidRPr="005A609A">
        <w:rPr>
          <w:rFonts w:ascii="Times New Roman" w:hAnsi="Times New Roman"/>
          <w:noProof/>
          <w:sz w:val="24"/>
          <w:szCs w:val="24"/>
          <w:u w:val="single"/>
        </w:rPr>
        <mc:AlternateContent>
          <mc:Choice Requires="wps">
            <w:drawing>
              <wp:anchor distT="0" distB="0" distL="114300" distR="114300" simplePos="0" relativeHeight="251687936" behindDoc="0" locked="0" layoutInCell="1" allowOverlap="1" wp14:anchorId="051F0A77" wp14:editId="12E135F3">
                <wp:simplePos x="0" y="0"/>
                <wp:positionH relativeFrom="margin">
                  <wp:posOffset>-171450</wp:posOffset>
                </wp:positionH>
                <wp:positionV relativeFrom="paragraph">
                  <wp:posOffset>240030</wp:posOffset>
                </wp:positionV>
                <wp:extent cx="2028825" cy="314325"/>
                <wp:effectExtent l="0" t="0" r="28575" b="28575"/>
                <wp:wrapNone/>
                <wp:docPr id="102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noFill/>
                        <a:ln w="254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sidRPr="005A609A">
                              <w:rPr>
                                <w:rFonts w:ascii="Calibri" w:hAnsi="Calibri" w:cs="Arial"/>
                                <w:b/>
                                <w:color w:val="323E4F" w:themeColor="text2" w:themeShade="BF"/>
                                <w:kern w:val="24"/>
                              </w:rPr>
                              <w:t>REFUS DE TITULARISATION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51F0A77" id="_x0000_s1033" type="#_x0000_t202" style="position:absolute;margin-left:-13.5pt;margin-top:18.9pt;width:159.75pt;height:2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" filled="f" strokecolor="white [3212]" strokeweight="2pt">
                <v:textbox>
                  <w:txbxContent>
                    <w:p w:rsidR="008D3D6D" w:rsidRPr="005A609A" w:rsidRDefault="008D3D6D" w:rsidP="006477B1">
                      <w:pPr>
                        <w:pStyle w:val="NormalWeb"/>
                        <w:spacing w:before="0" w:beforeAutospacing="0" w:after="0" w:afterAutospacing="0"/>
                        <w:jc w:val="center"/>
                        <w:textAlignment w:val="baseline"/>
                        <w:rPr>
                          <w:b/>
                          <w:color w:val="323E4F" w:themeColor="text2" w:themeShade="BF"/>
                        </w:rPr>
                      </w:pPr>
                      <w:r w:rsidRPr="005A609A">
                        <w:rPr>
                          <w:rFonts w:ascii="Calibri" w:hAnsi="Calibri" w:cs="Arial"/>
                          <w:b/>
                          <w:color w:val="323E4F" w:themeColor="text2" w:themeShade="BF"/>
                          <w:kern w:val="24"/>
                        </w:rPr>
                        <w:t>REFUS DE TITULARISATION</w:t>
                      </w:r>
                    </w:p>
                  </w:txbxContent>
                </v:textbox>
                <w10:wrap anchorx="margin"/>
              </v:shape>
            </w:pict>
          </mc:Fallback>
        </mc:AlternateContent>
      </w:r>
    </w:p>
    <w:p w:rsidR="006477B1" w:rsidRDefault="006477B1" w:rsidP="006477B1">
      <w:pPr>
        <w:pStyle w:val="Titre"/>
        <w:pBdr>
          <w:bottom w:val="none" w:sz="0" w:space="0" w:color="auto"/>
        </w:pBdr>
        <w:rPr>
          <w:rFonts w:ascii="Times New Roman" w:hAnsi="Times New Roman"/>
          <w:sz w:val="24"/>
          <w:szCs w:val="24"/>
          <w:u w:val="single"/>
        </w:rPr>
      </w:pPr>
    </w:p>
    <w:p w:rsidR="006477B1" w:rsidRPr="005A609A" w:rsidRDefault="006477B1" w:rsidP="006477B1">
      <w:pPr>
        <w:rPr>
          <w:lang w:eastAsia="fr-FR"/>
        </w:rPr>
      </w:pPr>
    </w:p>
    <w:p w:rsidR="006477B1" w:rsidRPr="000C76CD" w:rsidRDefault="006477B1" w:rsidP="006477B1">
      <w:pPr>
        <w:pStyle w:val="Titre"/>
        <w:pBdr>
          <w:bottom w:val="none" w:sz="0" w:space="0" w:color="auto"/>
        </w:pBdr>
        <w:spacing w:before="0" w:after="0"/>
        <w:rPr>
          <w:rFonts w:ascii="Times New Roman" w:hAnsi="Times New Roman"/>
          <w:b/>
          <w:color w:val="auto"/>
          <w:sz w:val="22"/>
          <w:szCs w:val="22"/>
        </w:rPr>
      </w:pPr>
      <w:r w:rsidRPr="000C76CD">
        <w:rPr>
          <w:rFonts w:ascii="Times New Roman" w:hAnsi="Times New Roman"/>
          <w:b/>
          <w:color w:val="auto"/>
          <w:sz w:val="22"/>
          <w:szCs w:val="22"/>
        </w:rPr>
        <w:t>2/ La titularisation</w:t>
      </w:r>
    </w:p>
    <w:p w:rsidR="006477B1" w:rsidRDefault="006477B1" w:rsidP="006477B1">
      <w:pPr>
        <w:pStyle w:val="Titre"/>
        <w:pBdr>
          <w:bottom w:val="none" w:sz="0" w:space="0" w:color="auto"/>
        </w:pBdr>
        <w:spacing w:before="0" w:after="0"/>
        <w:rPr>
          <w:rFonts w:ascii="Times New Roman" w:hAnsi="Times New Roman"/>
          <w:sz w:val="22"/>
          <w:szCs w:val="22"/>
        </w:rPr>
      </w:pPr>
      <w:r w:rsidRPr="007F645E">
        <w:t xml:space="preserve"> </w:t>
      </w:r>
    </w:p>
    <w:p w:rsidR="006477B1" w:rsidRPr="001F1FA4" w:rsidRDefault="006477B1" w:rsidP="006477B1">
      <w:pPr>
        <w:jc w:val="both"/>
        <w:rPr>
          <w:rFonts w:ascii="Times New Roman" w:hAnsi="Times New Roman" w:cs="Times New Roman"/>
          <w:lang w:eastAsia="fr-FR"/>
        </w:rPr>
      </w:pPr>
      <w:r w:rsidRPr="001F1FA4">
        <w:rPr>
          <w:rFonts w:ascii="Times New Roman" w:hAnsi="Times New Roman" w:cs="Times New Roman"/>
          <w:lang w:eastAsia="fr-FR"/>
        </w:rPr>
        <w:t>À l’issue du stage, le fonctionnaire qui a fait ses preuves est  TITULARISÉ dans son grade.  Ce grade est obligatoirement le premier grade du cadre d’emplois. Seule l’autorité territoriale a le pouvoir de décider de la titularisation</w:t>
      </w:r>
    </w:p>
    <w:p w:rsidR="006477B1" w:rsidRPr="000C76CD" w:rsidRDefault="006477B1" w:rsidP="006477B1">
      <w:pPr>
        <w:pStyle w:val="Titre"/>
        <w:pBdr>
          <w:bottom w:val="none" w:sz="0" w:space="0" w:color="auto"/>
        </w:pBdr>
        <w:rPr>
          <w:rFonts w:ascii="Times New Roman" w:hAnsi="Times New Roman"/>
          <w:sz w:val="22"/>
          <w:szCs w:val="22"/>
          <w:u w:val="single"/>
        </w:rPr>
      </w:pPr>
      <w:r w:rsidRPr="000C76CD">
        <w:rPr>
          <w:rFonts w:ascii="Times New Roman" w:hAnsi="Times New Roman"/>
          <w:sz w:val="22"/>
          <w:szCs w:val="22"/>
        </w:rPr>
        <w:t>B/</w:t>
      </w:r>
      <w:r w:rsidRPr="000C76CD">
        <w:rPr>
          <w:rFonts w:ascii="Times New Roman" w:hAnsi="Times New Roman"/>
          <w:sz w:val="22"/>
          <w:szCs w:val="22"/>
          <w:u w:val="single"/>
        </w:rPr>
        <w:t xml:space="preserve"> Le déroulement de carrière</w:t>
      </w:r>
    </w:p>
    <w:p w:rsidR="006477B1" w:rsidRDefault="00DF2975" w:rsidP="006477B1">
      <w:pPr>
        <w:spacing w:after="0"/>
        <w:jc w:val="both"/>
        <w:rPr>
          <w:rFonts w:ascii="Times New Roman" w:hAnsi="Times New Roman" w:cs="Times New Roman"/>
          <w:lang w:eastAsia="fr-FR"/>
        </w:rPr>
      </w:pPr>
      <w:r w:rsidRPr="001F1FA4">
        <w:rPr>
          <w:rFonts w:ascii="Times New Roman" w:hAnsi="Times New Roman" w:cs="Times New Roman"/>
          <w:lang w:eastAsia="fr-FR"/>
        </w:rPr>
        <w:t xml:space="preserve">Le fonctionnaire </w:t>
      </w:r>
      <w:r w:rsidRPr="00DF2975">
        <w:rPr>
          <w:rFonts w:ascii="Times New Roman" w:hAnsi="Times New Roman" w:cs="Times New Roman"/>
        </w:rPr>
        <w:t>est titulaire de son grade mais pas de son emploi</w:t>
      </w:r>
      <w:r>
        <w:rPr>
          <w:rFonts w:ascii="Times New Roman" w:hAnsi="Times New Roman" w:cs="Times New Roman"/>
        </w:rPr>
        <w:t xml:space="preserve">. Autrement dit, </w:t>
      </w:r>
      <w:r>
        <w:rPr>
          <w:rFonts w:ascii="Times New Roman" w:hAnsi="Times New Roman" w:cs="Times New Roman"/>
          <w:lang w:eastAsia="fr-FR"/>
        </w:rPr>
        <w:t>il</w:t>
      </w:r>
      <w:r w:rsidR="006477B1" w:rsidRPr="001F1FA4">
        <w:rPr>
          <w:rFonts w:ascii="Times New Roman" w:hAnsi="Times New Roman" w:cs="Times New Roman"/>
          <w:lang w:eastAsia="fr-FR"/>
        </w:rPr>
        <w:t xml:space="preserve"> peut occuper un certain nombre </w:t>
      </w:r>
      <w:r w:rsidR="007B0ECC">
        <w:rPr>
          <w:rFonts w:ascii="Times New Roman" w:hAnsi="Times New Roman" w:cs="Times New Roman"/>
          <w:lang w:eastAsia="fr-FR"/>
        </w:rPr>
        <w:t xml:space="preserve">de postes </w:t>
      </w:r>
      <w:r w:rsidR="006477B1" w:rsidRPr="001F1FA4">
        <w:rPr>
          <w:rFonts w:ascii="Times New Roman" w:hAnsi="Times New Roman" w:cs="Times New Roman"/>
          <w:lang w:eastAsia="fr-FR"/>
        </w:rPr>
        <w:t>en rapport avec son grade</w:t>
      </w:r>
      <w:r w:rsidR="006477B1">
        <w:rPr>
          <w:rFonts w:ascii="Times New Roman" w:hAnsi="Times New Roman" w:cs="Times New Roman"/>
          <w:lang w:eastAsia="fr-FR"/>
        </w:rPr>
        <w:t xml:space="preserve">. </w:t>
      </w:r>
      <w:r>
        <w:rPr>
          <w:rFonts w:ascii="Times New Roman" w:hAnsi="Times New Roman" w:cs="Times New Roman"/>
          <w:lang w:eastAsia="fr-FR"/>
        </w:rPr>
        <w:t xml:space="preserve">L’autorité territoriale </w:t>
      </w:r>
      <w:r w:rsidR="007B0ECC" w:rsidRPr="007B0ECC">
        <w:rPr>
          <w:rFonts w:ascii="Times New Roman" w:hAnsi="Times New Roman" w:cs="Times New Roman"/>
          <w:lang w:eastAsia="fr-FR"/>
        </w:rPr>
        <w:t xml:space="preserve">peut donc affecter ses agents sur de nouvelles missions </w:t>
      </w:r>
      <w:r>
        <w:rPr>
          <w:rFonts w:ascii="Times New Roman" w:hAnsi="Times New Roman" w:cs="Times New Roman"/>
          <w:lang w:eastAsia="fr-FR"/>
        </w:rPr>
        <w:t xml:space="preserve">mais </w:t>
      </w:r>
      <w:r w:rsidR="006477B1" w:rsidRPr="001F1FA4">
        <w:rPr>
          <w:rFonts w:ascii="Times New Roman" w:hAnsi="Times New Roman" w:cs="Times New Roman"/>
          <w:lang w:eastAsia="fr-FR"/>
        </w:rPr>
        <w:t>ne peut pas lui enlever son grade (sauf démission ou sanction disciplinaire)</w:t>
      </w:r>
      <w:r w:rsidR="006477B1">
        <w:rPr>
          <w:rFonts w:ascii="Times New Roman" w:hAnsi="Times New Roman" w:cs="Times New Roman"/>
          <w:lang w:eastAsia="fr-FR"/>
        </w:rPr>
        <w:t xml:space="preserve">. </w:t>
      </w:r>
      <w:r w:rsidR="006477B1" w:rsidRPr="001F1FA4">
        <w:rPr>
          <w:rFonts w:ascii="Times New Roman" w:hAnsi="Times New Roman" w:cs="Times New Roman"/>
          <w:lang w:eastAsia="fr-FR"/>
        </w:rPr>
        <w:t xml:space="preserve"> Il bénéficie des avancements </w:t>
      </w:r>
      <w:r w:rsidR="006477B1">
        <w:rPr>
          <w:rFonts w:ascii="Times New Roman" w:hAnsi="Times New Roman" w:cs="Times New Roman"/>
          <w:lang w:eastAsia="fr-FR"/>
        </w:rPr>
        <w:t>d</w:t>
      </w:r>
      <w:r w:rsidR="006477B1" w:rsidRPr="001F1FA4">
        <w:rPr>
          <w:rFonts w:ascii="Times New Roman" w:hAnsi="Times New Roman" w:cs="Times New Roman"/>
          <w:lang w:eastAsia="fr-FR"/>
        </w:rPr>
        <w:t>’échelon</w:t>
      </w:r>
      <w:r w:rsidR="006477B1">
        <w:rPr>
          <w:rFonts w:ascii="Times New Roman" w:hAnsi="Times New Roman" w:cs="Times New Roman"/>
          <w:lang w:eastAsia="fr-FR"/>
        </w:rPr>
        <w:t xml:space="preserve">. </w:t>
      </w:r>
      <w:r w:rsidR="006477B1" w:rsidRPr="001F1FA4">
        <w:rPr>
          <w:rFonts w:ascii="Times New Roman" w:hAnsi="Times New Roman" w:cs="Times New Roman"/>
          <w:lang w:eastAsia="fr-FR"/>
        </w:rPr>
        <w:t xml:space="preserve"> Il peut changer de cadre d’emplois par la promotion interne ou par concours</w:t>
      </w:r>
      <w:r w:rsidR="006477B1">
        <w:rPr>
          <w:rFonts w:ascii="Times New Roman" w:hAnsi="Times New Roman" w:cs="Times New Roman"/>
          <w:lang w:eastAsia="fr-FR"/>
        </w:rPr>
        <w:t>.</w:t>
      </w:r>
    </w:p>
    <w:p w:rsidR="006477B1" w:rsidRPr="001F1FA4" w:rsidRDefault="006477B1" w:rsidP="006477B1">
      <w:pPr>
        <w:spacing w:after="0"/>
        <w:jc w:val="both"/>
        <w:rPr>
          <w:rFonts w:ascii="Times New Roman" w:hAnsi="Times New Roman" w:cs="Times New Roman"/>
          <w:lang w:eastAsia="fr-FR"/>
        </w:rPr>
      </w:pPr>
    </w:p>
    <w:p w:rsidR="006477B1" w:rsidRPr="000C76CD" w:rsidRDefault="006477B1" w:rsidP="006477B1">
      <w:pPr>
        <w:pStyle w:val="Titre"/>
        <w:pBdr>
          <w:bottom w:val="none" w:sz="0" w:space="0" w:color="auto"/>
        </w:pBdr>
        <w:spacing w:before="0" w:after="0"/>
        <w:jc w:val="both"/>
        <w:rPr>
          <w:rFonts w:ascii="Times New Roman" w:hAnsi="Times New Roman"/>
          <w:color w:val="auto"/>
          <w:sz w:val="22"/>
          <w:szCs w:val="22"/>
          <w:u w:val="single"/>
        </w:rPr>
      </w:pPr>
      <w:r w:rsidRPr="000C76CD">
        <w:rPr>
          <w:rFonts w:ascii="Times New Roman" w:hAnsi="Times New Roman"/>
          <w:color w:val="auto"/>
          <w:sz w:val="22"/>
          <w:szCs w:val="22"/>
        </w:rPr>
        <w:sym w:font="Symbol" w:char="F0AE"/>
      </w:r>
      <w:r w:rsidRPr="000C76CD">
        <w:rPr>
          <w:rFonts w:ascii="Times New Roman" w:hAnsi="Times New Roman"/>
          <w:color w:val="auto"/>
          <w:sz w:val="22"/>
          <w:szCs w:val="22"/>
        </w:rPr>
        <w:t xml:space="preserve"> </w:t>
      </w:r>
      <w:r w:rsidRPr="000C76CD">
        <w:rPr>
          <w:rFonts w:ascii="Times New Roman" w:hAnsi="Times New Roman"/>
          <w:color w:val="auto"/>
          <w:sz w:val="22"/>
          <w:szCs w:val="22"/>
          <w:u w:val="single"/>
        </w:rPr>
        <w:t>Le déroulement de carrière par la voie du concours</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 xml:space="preserve">Les emplois correspondant à un besoin permanent sont occupés par </w:t>
      </w:r>
      <w:r w:rsidR="005129AF">
        <w:rPr>
          <w:rFonts w:ascii="Times New Roman" w:hAnsi="Times New Roman" w:cs="Times New Roman"/>
        </w:rPr>
        <w:t xml:space="preserve">principe par </w:t>
      </w:r>
      <w:r w:rsidRPr="00CF1D89">
        <w:rPr>
          <w:rFonts w:ascii="Times New Roman" w:hAnsi="Times New Roman" w:cs="Times New Roman"/>
        </w:rPr>
        <w:t xml:space="preserve">des fonctionnaires. </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Le concours est le principal mode de recrutement des fonctionnaires territoriaux. Prévu par la loi en application d'un principe constitutionnel, il garantit à tous les citoyens l'égalité d'accès aux emplois publics.</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Pour intégrer la Fonction Publique Territoriale, il faut tout d'abord, et par principe, passer un concours pour obtenir un grade co</w:t>
      </w:r>
      <w:r w:rsidR="007B0ECC">
        <w:rPr>
          <w:rFonts w:ascii="Times New Roman" w:hAnsi="Times New Roman" w:cs="Times New Roman"/>
        </w:rPr>
        <w:t xml:space="preserve">rrespondant aux emplois désirés (sauf pour quels grades de </w:t>
      </w:r>
      <w:proofErr w:type="spellStart"/>
      <w:r w:rsidR="007B0ECC">
        <w:rPr>
          <w:rFonts w:ascii="Times New Roman" w:hAnsi="Times New Roman" w:cs="Times New Roman"/>
        </w:rPr>
        <w:t>catégrorie</w:t>
      </w:r>
      <w:proofErr w:type="spellEnd"/>
      <w:r w:rsidR="007B0ECC">
        <w:rPr>
          <w:rFonts w:ascii="Times New Roman" w:hAnsi="Times New Roman" w:cs="Times New Roman"/>
        </w:rPr>
        <w:t xml:space="preserve"> C accessible sans concours – </w:t>
      </w:r>
      <w:proofErr w:type="spellStart"/>
      <w:r w:rsidR="007B0ECC">
        <w:rPr>
          <w:rFonts w:ascii="Times New Roman" w:hAnsi="Times New Roman" w:cs="Times New Roman"/>
        </w:rPr>
        <w:t>cf</w:t>
      </w:r>
      <w:proofErr w:type="spellEnd"/>
      <w:r w:rsidR="007B0ECC">
        <w:rPr>
          <w:rFonts w:ascii="Times New Roman" w:hAnsi="Times New Roman" w:cs="Times New Roman"/>
        </w:rPr>
        <w:t xml:space="preserve"> IV-D/)</w:t>
      </w:r>
    </w:p>
    <w:p w:rsidR="006477B1" w:rsidRDefault="006477B1" w:rsidP="006477B1">
      <w:pPr>
        <w:spacing w:after="0"/>
        <w:jc w:val="both"/>
        <w:rPr>
          <w:rFonts w:ascii="Times New Roman" w:hAnsi="Times New Roman" w:cs="Times New Roman"/>
        </w:rPr>
      </w:pPr>
      <w:r w:rsidRPr="00CF1D89">
        <w:rPr>
          <w:rFonts w:ascii="Times New Roman" w:hAnsi="Times New Roman" w:cs="Times New Roman"/>
        </w:rPr>
        <w:t>3 voies de concours :</w:t>
      </w:r>
    </w:p>
    <w:p w:rsidR="006477B1" w:rsidRPr="00502C80" w:rsidRDefault="006477B1" w:rsidP="006477B1">
      <w:pPr>
        <w:pStyle w:val="Paragraphedeliste"/>
        <w:numPr>
          <w:ilvl w:val="0"/>
          <w:numId w:val="31"/>
        </w:numPr>
        <w:spacing w:after="0"/>
        <w:jc w:val="both"/>
        <w:rPr>
          <w:rFonts w:ascii="Times New Roman" w:hAnsi="Times New Roman" w:cs="Times New Roman"/>
        </w:rPr>
      </w:pPr>
      <w:r w:rsidRPr="00502C80">
        <w:rPr>
          <w:rFonts w:ascii="Times New Roman" w:hAnsi="Times New Roman" w:cs="Times New Roman"/>
          <w:b/>
        </w:rPr>
        <w:t>concours interne</w:t>
      </w:r>
      <w:r w:rsidRPr="00502C80">
        <w:rPr>
          <w:rFonts w:ascii="Times New Roman" w:hAnsi="Times New Roman" w:cs="Times New Roman"/>
        </w:rPr>
        <w:t> : ouvert aux fonctionnaires et agents publics justifiant d'une certaine ancienneté dans la Fonction Publique</w:t>
      </w:r>
    </w:p>
    <w:p w:rsidR="006477B1" w:rsidRPr="00502C80" w:rsidRDefault="006477B1" w:rsidP="006477B1">
      <w:pPr>
        <w:pStyle w:val="Paragraphedeliste"/>
        <w:numPr>
          <w:ilvl w:val="0"/>
          <w:numId w:val="31"/>
        </w:numPr>
        <w:spacing w:after="0"/>
        <w:jc w:val="both"/>
        <w:rPr>
          <w:rFonts w:ascii="Times New Roman" w:hAnsi="Times New Roman" w:cs="Times New Roman"/>
        </w:rPr>
      </w:pPr>
      <w:r w:rsidRPr="00502C80">
        <w:rPr>
          <w:rFonts w:ascii="Times New Roman" w:hAnsi="Times New Roman" w:cs="Times New Roman"/>
          <w:b/>
        </w:rPr>
        <w:t>concours externe </w:t>
      </w:r>
      <w:r w:rsidRPr="00502C80">
        <w:rPr>
          <w:rFonts w:ascii="Times New Roman" w:hAnsi="Times New Roman" w:cs="Times New Roman"/>
        </w:rPr>
        <w:t xml:space="preserve">: ouvert aux candidats possédant un </w:t>
      </w:r>
      <w:r w:rsidRPr="00502C80">
        <w:rPr>
          <w:rFonts w:ascii="Times New Roman" w:hAnsi="Times New Roman" w:cs="Times New Roman"/>
          <w:bCs/>
        </w:rPr>
        <w:t>niveau de diplôme</w:t>
      </w:r>
      <w:r w:rsidRPr="00502C80">
        <w:rPr>
          <w:rFonts w:ascii="Times New Roman" w:hAnsi="Times New Roman" w:cs="Times New Roman"/>
          <w:b/>
          <w:bCs/>
        </w:rPr>
        <w:t xml:space="preserve"> </w:t>
      </w:r>
      <w:r w:rsidRPr="00502C80">
        <w:rPr>
          <w:rFonts w:ascii="Times New Roman" w:hAnsi="Times New Roman" w:cs="Times New Roman"/>
        </w:rPr>
        <w:t>déterminé (ou bénéficient d'une dérogation ou équivalence). Le niveau d’études ou de diplômes requis dépend de la catégorie hiérarchique dont relève le cadre d’emplois</w:t>
      </w:r>
    </w:p>
    <w:p w:rsidR="006477B1" w:rsidRDefault="006477B1" w:rsidP="006477B1">
      <w:pPr>
        <w:pStyle w:val="Paragraphedeliste"/>
        <w:numPr>
          <w:ilvl w:val="0"/>
          <w:numId w:val="31"/>
        </w:numPr>
        <w:spacing w:after="0"/>
        <w:jc w:val="both"/>
        <w:rPr>
          <w:rFonts w:ascii="Times New Roman" w:hAnsi="Times New Roman" w:cs="Times New Roman"/>
        </w:rPr>
      </w:pPr>
      <w:r w:rsidRPr="00502C80">
        <w:rPr>
          <w:rFonts w:ascii="Times New Roman" w:hAnsi="Times New Roman" w:cs="Times New Roman"/>
          <w:b/>
        </w:rPr>
        <w:t>3</w:t>
      </w:r>
      <w:r w:rsidRPr="00502C80">
        <w:rPr>
          <w:rFonts w:ascii="Times New Roman" w:hAnsi="Times New Roman" w:cs="Times New Roman"/>
          <w:b/>
          <w:vertAlign w:val="superscript"/>
        </w:rPr>
        <w:t>ème</w:t>
      </w:r>
      <w:r w:rsidRPr="00502C80">
        <w:rPr>
          <w:rFonts w:ascii="Times New Roman" w:hAnsi="Times New Roman" w:cs="Times New Roman"/>
          <w:b/>
        </w:rPr>
        <w:t xml:space="preserve"> concours </w:t>
      </w:r>
      <w:r w:rsidRPr="00502C80">
        <w:rPr>
          <w:rFonts w:ascii="Times New Roman" w:hAnsi="Times New Roman" w:cs="Times New Roman"/>
        </w:rPr>
        <w:t>: ouvert aux candidats justifiant, pendant 4 ans, de certaines activités professionnelles, d'un mandat d'élu local ou d'un mandat de responsable ou bénévole d'association ou d’activités syndicales.</w:t>
      </w:r>
    </w:p>
    <w:p w:rsidR="007B0ECC" w:rsidRDefault="007B0ECC" w:rsidP="007B0ECC">
      <w:pPr>
        <w:spacing w:after="0"/>
        <w:jc w:val="both"/>
        <w:rPr>
          <w:rFonts w:ascii="Times New Roman" w:hAnsi="Times New Roman" w:cs="Times New Roman"/>
        </w:rPr>
      </w:pPr>
    </w:p>
    <w:p w:rsidR="007B0ECC" w:rsidRDefault="007B0ECC" w:rsidP="007B0ECC">
      <w:pPr>
        <w:spacing w:after="0"/>
        <w:jc w:val="both"/>
        <w:rPr>
          <w:rFonts w:ascii="Times New Roman" w:hAnsi="Times New Roman" w:cs="Times New Roman"/>
        </w:rPr>
      </w:pPr>
    </w:p>
    <w:p w:rsidR="007B0ECC" w:rsidRPr="007B0ECC" w:rsidRDefault="007B0ECC" w:rsidP="007B0ECC">
      <w:pPr>
        <w:spacing w:after="0"/>
        <w:jc w:val="both"/>
        <w:rPr>
          <w:rFonts w:ascii="Times New Roman" w:hAnsi="Times New Roman" w:cs="Times New Roman"/>
        </w:rPr>
      </w:pPr>
    </w:p>
    <w:p w:rsidR="006477B1" w:rsidRDefault="006477B1" w:rsidP="006477B1">
      <w:pPr>
        <w:pStyle w:val="Titre"/>
        <w:pBdr>
          <w:bottom w:val="none" w:sz="0" w:space="0" w:color="auto"/>
        </w:pBdr>
        <w:spacing w:before="0" w:after="0"/>
        <w:rPr>
          <w:rFonts w:ascii="Times New Roman" w:hAnsi="Times New Roman"/>
          <w:color w:val="auto"/>
          <w:sz w:val="22"/>
          <w:szCs w:val="22"/>
        </w:rPr>
      </w:pPr>
    </w:p>
    <w:p w:rsidR="006477B1" w:rsidRPr="000C76CD" w:rsidRDefault="006477B1" w:rsidP="006477B1">
      <w:pPr>
        <w:pStyle w:val="Titre"/>
        <w:pBdr>
          <w:bottom w:val="none" w:sz="0" w:space="0" w:color="auto"/>
        </w:pBdr>
        <w:spacing w:before="0" w:after="0"/>
        <w:rPr>
          <w:rFonts w:ascii="Times New Roman" w:hAnsi="Times New Roman"/>
          <w:color w:val="auto"/>
          <w:sz w:val="22"/>
          <w:szCs w:val="22"/>
          <w:u w:val="single"/>
        </w:rPr>
      </w:pPr>
      <w:r w:rsidRPr="000C76CD">
        <w:rPr>
          <w:rFonts w:ascii="Times New Roman" w:hAnsi="Times New Roman"/>
          <w:color w:val="auto"/>
          <w:sz w:val="22"/>
          <w:szCs w:val="22"/>
        </w:rPr>
        <w:sym w:font="Symbol" w:char="F0AE"/>
      </w:r>
      <w:r w:rsidRPr="000C76CD">
        <w:rPr>
          <w:rFonts w:ascii="Times New Roman" w:hAnsi="Times New Roman"/>
          <w:color w:val="auto"/>
          <w:sz w:val="22"/>
          <w:szCs w:val="22"/>
        </w:rPr>
        <w:t xml:space="preserve"> </w:t>
      </w:r>
      <w:r w:rsidRPr="000C76CD">
        <w:rPr>
          <w:rFonts w:ascii="Times New Roman" w:hAnsi="Times New Roman"/>
          <w:color w:val="auto"/>
          <w:sz w:val="22"/>
          <w:szCs w:val="22"/>
          <w:u w:val="single"/>
        </w:rPr>
        <w:t>Le déroulement de carrière par la voie de l’examen professionnel</w:t>
      </w:r>
      <w:r>
        <w:rPr>
          <w:rFonts w:ascii="Times New Roman" w:hAnsi="Times New Roman"/>
          <w:color w:val="auto"/>
          <w:sz w:val="22"/>
          <w:szCs w:val="22"/>
          <w:u w:val="single"/>
        </w:rPr>
        <w:t xml:space="preserve"> </w:t>
      </w:r>
    </w:p>
    <w:p w:rsidR="006477B1" w:rsidRDefault="006477B1" w:rsidP="006477B1">
      <w:pPr>
        <w:jc w:val="both"/>
        <w:rPr>
          <w:rFonts w:ascii="Times New Roman" w:hAnsi="Times New Roman" w:cs="Times New Roman"/>
        </w:rPr>
      </w:pPr>
      <w:r w:rsidRPr="00CF1D89">
        <w:rPr>
          <w:rFonts w:ascii="Times New Roman" w:hAnsi="Times New Roman" w:cs="Times New Roman"/>
        </w:rPr>
        <w:t>Ouvert aux fonctionnaires emplissant certaines conditions de grade, d’échelon et d’ancienneté. Ils permettent d’accéder à un grade ou un cadre d’emplois plus élevé. On distingue l’examen professionnel d’avancement de grade et l’examen professionnel de promotion interne.</w:t>
      </w:r>
    </w:p>
    <w:p w:rsidR="006477B1" w:rsidRPr="00BE07BF" w:rsidRDefault="006477B1" w:rsidP="006477B1">
      <w:pPr>
        <w:rPr>
          <w:rFonts w:ascii="Times New Roman" w:hAnsi="Times New Roman"/>
        </w:rPr>
      </w:pPr>
      <w:r w:rsidRPr="00BE07BF">
        <w:rPr>
          <w:rFonts w:ascii="Times New Roman" w:hAnsi="Times New Roman"/>
          <w:i/>
        </w:rPr>
        <w:t>Par la voie de l’examen professionnel d’avancement de grade</w:t>
      </w:r>
      <w:r w:rsidRPr="00BE07BF">
        <w:rPr>
          <w:rFonts w:ascii="Times New Roman" w:hAnsi="Times New Roman"/>
        </w:rPr>
        <w:t xml:space="preserve"> : évoluer au sein de son cadre d’emplois </w:t>
      </w: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63360" behindDoc="0" locked="0" layoutInCell="1" allowOverlap="1" wp14:anchorId="64DF6006" wp14:editId="6873C196">
                <wp:simplePos x="0" y="0"/>
                <wp:positionH relativeFrom="margin">
                  <wp:posOffset>1631950</wp:posOffset>
                </wp:positionH>
                <wp:positionV relativeFrom="paragraph">
                  <wp:posOffset>72390</wp:posOffset>
                </wp:positionV>
                <wp:extent cx="2667000" cy="866775"/>
                <wp:effectExtent l="0" t="0" r="19050" b="28575"/>
                <wp:wrapNone/>
                <wp:docPr id="239" name="Rectangle à coins arrondis 6"/>
                <wp:cNvGraphicFramePr/>
                <a:graphic xmlns:a="http://schemas.openxmlformats.org/drawingml/2006/main">
                  <a:graphicData uri="http://schemas.microsoft.com/office/word/2010/wordprocessingShape">
                    <wps:wsp>
                      <wps:cNvSpPr/>
                      <wps:spPr>
                        <a:xfrm>
                          <a:off x="0" y="0"/>
                          <a:ext cx="2667000" cy="866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Conditions à remplir :</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4</w:t>
                            </w:r>
                            <w:r w:rsidRPr="00BE07BF">
                              <w:rPr>
                                <w:color w:val="000000" w:themeColor="text1"/>
                                <w:kern w:val="24"/>
                                <w:position w:val="11"/>
                                <w:sz w:val="22"/>
                                <w:szCs w:val="22"/>
                                <w:vertAlign w:val="superscript"/>
                              </w:rPr>
                              <w:t>e</w:t>
                            </w:r>
                            <w:r w:rsidRPr="00BE07BF">
                              <w:rPr>
                                <w:color w:val="000000" w:themeColor="text1"/>
                                <w:kern w:val="24"/>
                                <w:sz w:val="22"/>
                                <w:szCs w:val="22"/>
                              </w:rPr>
                              <w:t xml:space="preserve"> échelon</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3 ans de services effectifs dans le grade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4DF6006" id="Rectangle à coins arrondis 6" o:spid="_x0000_s1034" style="position:absolute;margin-left:128.5pt;margin-top:5.7pt;width:210pt;height:6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" filled="f" strokecolor="#1f4d78 [1604]" strokeweight="1pt">
                <v:stroke joinstyle="miter"/>
                <v:textbox>
                  <w:txbxContent>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Conditions à remplir :</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4</w:t>
                      </w:r>
                      <w:r w:rsidRPr="00BE07BF">
                        <w:rPr>
                          <w:color w:val="000000" w:themeColor="text1"/>
                          <w:kern w:val="24"/>
                          <w:position w:val="11"/>
                          <w:sz w:val="22"/>
                          <w:szCs w:val="22"/>
                          <w:vertAlign w:val="superscript"/>
                        </w:rPr>
                        <w:t>e</w:t>
                      </w:r>
                      <w:r w:rsidRPr="00BE07BF">
                        <w:rPr>
                          <w:color w:val="000000" w:themeColor="text1"/>
                          <w:kern w:val="24"/>
                          <w:sz w:val="22"/>
                          <w:szCs w:val="22"/>
                        </w:rPr>
                        <w:t xml:space="preserve"> échelon</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3 ans de services effectifs dans le grade</w:t>
                      </w:r>
                    </w:p>
                  </w:txbxContent>
                </v:textbox>
                <w10:wrap anchorx="margin"/>
              </v:roundrect>
            </w:pict>
          </mc:Fallback>
        </mc:AlternateContent>
      </w:r>
    </w:p>
    <w:p w:rsidR="006477B1" w:rsidRDefault="006477B1" w:rsidP="006477B1">
      <w:pPr>
        <w:rPr>
          <w:rFonts w:ascii="Times New Roman" w:hAnsi="Times New Roman" w:cs="Times New Roman"/>
          <w:b/>
          <w:u w:val="single"/>
        </w:rPr>
      </w:pP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3056" behindDoc="0" locked="0" layoutInCell="1" allowOverlap="1" wp14:anchorId="3BD6778D" wp14:editId="2DB530D1">
                <wp:simplePos x="0" y="0"/>
                <wp:positionH relativeFrom="margin">
                  <wp:posOffset>4481195</wp:posOffset>
                </wp:positionH>
                <wp:positionV relativeFrom="paragraph">
                  <wp:posOffset>184150</wp:posOffset>
                </wp:positionV>
                <wp:extent cx="1571625" cy="1404620"/>
                <wp:effectExtent l="0" t="0" r="28575" b="1841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chemeClr val="tx2">
                            <a:lumMod val="40000"/>
                            <a:lumOff val="60000"/>
                          </a:schemeClr>
                        </a:solidFill>
                        <a:ln w="9525">
                          <a:solidFill>
                            <a:srgbClr val="000000"/>
                          </a:solidFill>
                          <a:miter lim="800000"/>
                          <a:headEnd/>
                          <a:tailEnd/>
                        </a:ln>
                      </wps:spPr>
                      <wps:txbx>
                        <w:txbxContent>
                          <w:p w:rsidR="008D3D6D" w:rsidRPr="00502C80" w:rsidRDefault="008D3D6D" w:rsidP="006477B1">
                            <w:pPr>
                              <w:jc w:val="center"/>
                              <w:rPr>
                                <w:b/>
                                <w:sz w:val="28"/>
                                <w:szCs w:val="28"/>
                              </w:rPr>
                            </w:pPr>
                            <w:r>
                              <w:rPr>
                                <w:b/>
                                <w:sz w:val="28"/>
                                <w:szCs w:val="28"/>
                              </w:rPr>
                              <w:t>Accès au grade 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6778D" id="_x0000_s1035" type="#_x0000_t202" style="position:absolute;margin-left:352.85pt;margin-top:14.5pt;width:123.7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" fillcolor="#acb9ca [1311]">
                <v:textbox style="mso-fit-shape-to-text:t">
                  <w:txbxContent>
                    <w:p w:rsidR="008D3D6D" w:rsidRPr="00502C80" w:rsidRDefault="008D3D6D" w:rsidP="006477B1">
                      <w:pPr>
                        <w:jc w:val="center"/>
                        <w:rPr>
                          <w:b/>
                          <w:sz w:val="28"/>
                          <w:szCs w:val="28"/>
                        </w:rPr>
                      </w:pPr>
                      <w:r>
                        <w:rPr>
                          <w:b/>
                          <w:sz w:val="28"/>
                          <w:szCs w:val="28"/>
                        </w:rPr>
                        <w:t>Accès au grade de…</w:t>
                      </w:r>
                    </w:p>
                  </w:txbxContent>
                </v:textbox>
                <w10:wrap type="square" anchorx="margin"/>
              </v:shape>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1008" behindDoc="0" locked="0" layoutInCell="1" allowOverlap="1" wp14:anchorId="1B1E9E8A" wp14:editId="00B4DB18">
                <wp:simplePos x="0" y="0"/>
                <wp:positionH relativeFrom="margin">
                  <wp:posOffset>-128905</wp:posOffset>
                </wp:positionH>
                <wp:positionV relativeFrom="paragraph">
                  <wp:posOffset>184150</wp:posOffset>
                </wp:positionV>
                <wp:extent cx="1571625" cy="1404620"/>
                <wp:effectExtent l="0" t="0" r="2857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chemeClr val="tx2">
                            <a:lumMod val="40000"/>
                            <a:lumOff val="60000"/>
                          </a:schemeClr>
                        </a:solidFill>
                        <a:ln w="9525">
                          <a:solidFill>
                            <a:srgbClr val="000000"/>
                          </a:solidFill>
                          <a:miter lim="800000"/>
                          <a:headEnd/>
                          <a:tailEnd/>
                        </a:ln>
                      </wps:spPr>
                      <wps:txbx>
                        <w:txbxContent>
                          <w:p w:rsidR="008D3D6D" w:rsidRPr="00502C80" w:rsidRDefault="008D3D6D" w:rsidP="006477B1">
                            <w:pPr>
                              <w:jc w:val="center"/>
                              <w:rPr>
                                <w:b/>
                                <w:sz w:val="28"/>
                                <w:szCs w:val="28"/>
                              </w:rPr>
                            </w:pPr>
                            <w:r w:rsidRPr="00502C80">
                              <w:rPr>
                                <w:b/>
                                <w:sz w:val="28"/>
                                <w:szCs w:val="28"/>
                              </w:rPr>
                              <w:t>Grade d’origine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E9E8A" id="_x0000_s1036" type="#_x0000_t202" style="position:absolute;margin-left:-10.15pt;margin-top:14.5pt;width:123.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" fillcolor="#acb9ca [1311]">
                <v:textbox style="mso-fit-shape-to-text:t">
                  <w:txbxContent>
                    <w:p w:rsidR="008D3D6D" w:rsidRPr="00502C80" w:rsidRDefault="008D3D6D" w:rsidP="006477B1">
                      <w:pPr>
                        <w:jc w:val="center"/>
                        <w:rPr>
                          <w:b/>
                          <w:sz w:val="28"/>
                          <w:szCs w:val="28"/>
                        </w:rPr>
                      </w:pPr>
                      <w:r w:rsidRPr="00502C80">
                        <w:rPr>
                          <w:b/>
                          <w:sz w:val="28"/>
                          <w:szCs w:val="28"/>
                        </w:rPr>
                        <w:t>Grade d’origine</w:t>
                      </w:r>
                    </w:p>
                  </w:txbxContent>
                </v:textbox>
                <w10:wrap type="square" anchorx="margin"/>
              </v:shape>
            </w:pict>
          </mc:Fallback>
        </mc:AlternateContent>
      </w:r>
    </w:p>
    <w:p w:rsidR="006477B1" w:rsidRPr="00502C80" w:rsidRDefault="006477B1" w:rsidP="006477B1">
      <w:pPr>
        <w:rPr>
          <w:rFonts w:ascii="Times New Roman" w:hAnsi="Times New Roman" w:cs="Times New Roman"/>
          <w:b/>
          <w:u w:val="single"/>
        </w:rPr>
      </w:pP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2032" behindDoc="0" locked="0" layoutInCell="1" allowOverlap="1" wp14:anchorId="3545DBB8" wp14:editId="540AFDEE">
                <wp:simplePos x="0" y="0"/>
                <wp:positionH relativeFrom="margin">
                  <wp:posOffset>-128905</wp:posOffset>
                </wp:positionH>
                <wp:positionV relativeFrom="paragraph">
                  <wp:posOffset>345440</wp:posOffset>
                </wp:positionV>
                <wp:extent cx="1571625" cy="1076325"/>
                <wp:effectExtent l="0" t="0" r="28575"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76325"/>
                        </a:xfrm>
                        <a:prstGeom prst="rect">
                          <a:avLst/>
                        </a:prstGeom>
                        <a:solidFill>
                          <a:srgbClr val="FFFFFF"/>
                        </a:solidFill>
                        <a:ln w="9525">
                          <a:solidFill>
                            <a:srgbClr val="000000"/>
                          </a:solidFill>
                          <a:miter lim="800000"/>
                          <a:headEnd/>
                          <a:tailEnd/>
                        </a:ln>
                      </wps:spPr>
                      <wps:txbx>
                        <w:txbxContent>
                          <w:p w:rsidR="008D3D6D" w:rsidRDefault="008D3D6D" w:rsidP="006477B1">
                            <w:pPr>
                              <w:spacing w:after="0"/>
                            </w:pPr>
                            <w:r>
                              <w:t>- Adjoint administratif</w:t>
                            </w:r>
                          </w:p>
                          <w:p w:rsidR="008D3D6D" w:rsidRDefault="008D3D6D" w:rsidP="006477B1">
                            <w:pPr>
                              <w:spacing w:after="0"/>
                            </w:pPr>
                            <w:r>
                              <w:t>- Adjoint technique</w:t>
                            </w:r>
                          </w:p>
                          <w:p w:rsidR="008D3D6D" w:rsidRDefault="008D3D6D" w:rsidP="006477B1">
                            <w:pPr>
                              <w:spacing w:after="0"/>
                            </w:pP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DBB8" id="_x0000_s1037" type="#_x0000_t202" style="position:absolute;margin-left:-10.15pt;margin-top:27.2pt;width:123.75pt;height:84.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">
                <v:textbox>
                  <w:txbxContent>
                    <w:p w:rsidR="008D3D6D" w:rsidRDefault="008D3D6D" w:rsidP="006477B1">
                      <w:pPr>
                        <w:spacing w:after="0"/>
                      </w:pPr>
                      <w:r>
                        <w:t>- Adjoint administratif</w:t>
                      </w:r>
                    </w:p>
                    <w:p w:rsidR="008D3D6D" w:rsidRDefault="008D3D6D" w:rsidP="006477B1">
                      <w:pPr>
                        <w:spacing w:after="0"/>
                      </w:pPr>
                      <w:r>
                        <w:t>- Adjoint technique</w:t>
                      </w:r>
                    </w:p>
                    <w:p w:rsidR="008D3D6D" w:rsidRDefault="008D3D6D" w:rsidP="006477B1">
                      <w:pPr>
                        <w:spacing w:after="0"/>
                      </w:pPr>
                      <w:r>
                        <w:t>- …</w:t>
                      </w:r>
                    </w:p>
                  </w:txbxContent>
                </v:textbox>
                <w10:wrap type="square" anchorx="margin"/>
              </v:shape>
            </w:pict>
          </mc:Fallback>
        </mc:AlternateContent>
      </w:r>
    </w:p>
    <w:p w:rsidR="006477B1" w:rsidRDefault="006477B1" w:rsidP="006477B1">
      <w:pPr>
        <w:rPr>
          <w:rFonts w:ascii="Times New Roman" w:hAnsi="Times New Roman" w:cs="Times New Roman"/>
          <w:b/>
          <w:u w:val="single"/>
        </w:rPr>
      </w:pPr>
      <w:r w:rsidRPr="00CF1D89">
        <w:rPr>
          <w:rFonts w:ascii="Times New Roman" w:hAnsi="Times New Roman" w:cs="Times New Roman"/>
          <w:noProof/>
          <w:lang w:eastAsia="fr-FR"/>
        </w:rPr>
        <mc:AlternateContent>
          <mc:Choice Requires="wps">
            <w:drawing>
              <wp:anchor distT="0" distB="0" distL="114300" distR="114300" simplePos="0" relativeHeight="251696128" behindDoc="0" locked="0" layoutInCell="1" allowOverlap="1" wp14:anchorId="44BC81DE" wp14:editId="0ECF011C">
                <wp:simplePos x="0" y="0"/>
                <wp:positionH relativeFrom="column">
                  <wp:posOffset>1492605</wp:posOffset>
                </wp:positionH>
                <wp:positionV relativeFrom="paragraph">
                  <wp:posOffset>291466</wp:posOffset>
                </wp:positionV>
                <wp:extent cx="1578701" cy="587081"/>
                <wp:effectExtent l="76200" t="266700" r="0" b="118110"/>
                <wp:wrapNone/>
                <wp:docPr id="11" name="Flèche courbée vers le haut 8"/>
                <wp:cNvGraphicFramePr/>
                <a:graphic xmlns:a="http://schemas.openxmlformats.org/drawingml/2006/main">
                  <a:graphicData uri="http://schemas.microsoft.com/office/word/2010/wordprocessingShape">
                    <wps:wsp>
                      <wps:cNvSpPr/>
                      <wps:spPr>
                        <a:xfrm rot="20092672">
                          <a:off x="0" y="0"/>
                          <a:ext cx="1578701" cy="5870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6C45A1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8" o:spid="_x0000_s1026" type="#_x0000_t104" style="position:absolute;margin-left:117.55pt;margin-top:22.95pt;width:124.3pt;height:46.25pt;rotation:-164640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" adj="17584,20596,5400" fillcolor="#5b9bd5 [3204]" strokecolor="#1f4d78 [1604]" strokeweight="1pt"/>
            </w:pict>
          </mc:Fallback>
        </mc:AlternateContent>
      </w:r>
      <w:r w:rsidRPr="00CF1D89">
        <w:rPr>
          <w:rFonts w:ascii="Times New Roman" w:hAnsi="Times New Roman" w:cs="Times New Roman"/>
          <w:noProof/>
          <w:lang w:eastAsia="fr-FR"/>
        </w:rPr>
        <mc:AlternateContent>
          <mc:Choice Requires="wps">
            <w:drawing>
              <wp:anchor distT="0" distB="0" distL="114300" distR="114300" simplePos="0" relativeHeight="251695104" behindDoc="0" locked="0" layoutInCell="1" allowOverlap="1" wp14:anchorId="366A5262" wp14:editId="27E750D2">
                <wp:simplePos x="0" y="0"/>
                <wp:positionH relativeFrom="column">
                  <wp:posOffset>2923540</wp:posOffset>
                </wp:positionH>
                <wp:positionV relativeFrom="paragraph">
                  <wp:posOffset>306070</wp:posOffset>
                </wp:positionV>
                <wp:extent cx="1578701" cy="587081"/>
                <wp:effectExtent l="0" t="304800" r="2540" b="80010"/>
                <wp:wrapNone/>
                <wp:docPr id="10" name="Flèche courbée vers le haut 8"/>
                <wp:cNvGraphicFramePr/>
                <a:graphic xmlns:a="http://schemas.openxmlformats.org/drawingml/2006/main">
                  <a:graphicData uri="http://schemas.microsoft.com/office/word/2010/wordprocessingShape">
                    <wps:wsp>
                      <wps:cNvSpPr/>
                      <wps:spPr>
                        <a:xfrm rot="1344674">
                          <a:off x="0" y="0"/>
                          <a:ext cx="1578701" cy="5870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D7AF03B" id="Flèche courbée vers le haut 8" o:spid="_x0000_s1026" type="#_x0000_t104" style="position:absolute;margin-left:230.2pt;margin-top:24.1pt;width:124.3pt;height:46.25pt;rotation:146874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" adj="17584,20596,5400" fillcolor="#5b9bd5 [3204]" strokecolor="#1f4d78 [1604]" strokeweight="1pt"/>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4080" behindDoc="0" locked="0" layoutInCell="1" allowOverlap="1" wp14:anchorId="70144C3F" wp14:editId="55BE036C">
                <wp:simplePos x="0" y="0"/>
                <wp:positionH relativeFrom="margin">
                  <wp:posOffset>4490720</wp:posOffset>
                </wp:positionH>
                <wp:positionV relativeFrom="paragraph">
                  <wp:posOffset>100965</wp:posOffset>
                </wp:positionV>
                <wp:extent cx="1551305" cy="1019175"/>
                <wp:effectExtent l="0" t="0" r="10795"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019175"/>
                        </a:xfrm>
                        <a:prstGeom prst="rect">
                          <a:avLst/>
                        </a:prstGeom>
                        <a:solidFill>
                          <a:srgbClr val="FFFFFF"/>
                        </a:solidFill>
                        <a:ln w="9525">
                          <a:solidFill>
                            <a:srgbClr val="000000"/>
                          </a:solidFill>
                          <a:miter lim="800000"/>
                          <a:headEnd/>
                          <a:tailEnd/>
                        </a:ln>
                      </wps:spPr>
                      <wps:txbx>
                        <w:txbxContent>
                          <w:p w:rsidR="008D3D6D" w:rsidRDefault="008D3D6D" w:rsidP="006477B1">
                            <w:pPr>
                              <w:spacing w:after="0"/>
                            </w:pPr>
                            <w:r>
                              <w:t>- Adjoint administratif principal de 2</w:t>
                            </w:r>
                            <w:r w:rsidRPr="004A6C79">
                              <w:rPr>
                                <w:vertAlign w:val="superscript"/>
                              </w:rPr>
                              <w:t>ème</w:t>
                            </w:r>
                            <w:r>
                              <w:t xml:space="preserve"> classe</w:t>
                            </w:r>
                          </w:p>
                          <w:p w:rsidR="008D3D6D" w:rsidRDefault="008D3D6D" w:rsidP="006477B1">
                            <w:pPr>
                              <w:spacing w:after="0"/>
                            </w:pPr>
                            <w:r>
                              <w:t>- Adjoint technique</w:t>
                            </w:r>
                            <w:r w:rsidRPr="004A6C79">
                              <w:t xml:space="preserve"> </w:t>
                            </w:r>
                            <w:r>
                              <w:t>principal de 2</w:t>
                            </w:r>
                            <w:r w:rsidRPr="004A6C79">
                              <w:rPr>
                                <w:vertAlign w:val="superscript"/>
                              </w:rPr>
                              <w:t>ème</w:t>
                            </w:r>
                            <w:r>
                              <w:t xml:space="preserve"> classe</w:t>
                            </w:r>
                          </w:p>
                          <w:p w:rsidR="008D3D6D" w:rsidRDefault="008D3D6D" w:rsidP="006477B1">
                            <w:pPr>
                              <w:spacing w:after="360"/>
                            </w:pPr>
                            <w:r>
                              <w:t>-…..</w:t>
                            </w:r>
                          </w:p>
                          <w:p w:rsidR="008D3D6D" w:rsidRDefault="008D3D6D" w:rsidP="006477B1">
                            <w:pPr>
                              <w:spacing w:after="36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44C3F" id="_x0000_s1038" type="#_x0000_t202" style="position:absolute;margin-left:353.6pt;margin-top:7.95pt;width:122.15pt;height:80.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">
                <v:textbox>
                  <w:txbxContent>
                    <w:p w:rsidR="008D3D6D" w:rsidRDefault="008D3D6D" w:rsidP="006477B1">
                      <w:pPr>
                        <w:spacing w:after="0"/>
                      </w:pPr>
                      <w:r>
                        <w:t>- Adjoint administratif principal de 2</w:t>
                      </w:r>
                      <w:r w:rsidRPr="004A6C79">
                        <w:rPr>
                          <w:vertAlign w:val="superscript"/>
                        </w:rPr>
                        <w:t>ème</w:t>
                      </w:r>
                      <w:r>
                        <w:t xml:space="preserve"> classe</w:t>
                      </w:r>
                    </w:p>
                    <w:p w:rsidR="008D3D6D" w:rsidRDefault="008D3D6D" w:rsidP="006477B1">
                      <w:pPr>
                        <w:spacing w:after="0"/>
                      </w:pPr>
                      <w:r>
                        <w:t>- Adjoint technique</w:t>
                      </w:r>
                      <w:r w:rsidRPr="004A6C79">
                        <w:t xml:space="preserve"> </w:t>
                      </w:r>
                      <w:r>
                        <w:t>principal de 2</w:t>
                      </w:r>
                      <w:r w:rsidRPr="004A6C79">
                        <w:rPr>
                          <w:vertAlign w:val="superscript"/>
                        </w:rPr>
                        <w:t>ème</w:t>
                      </w:r>
                      <w:r>
                        <w:t xml:space="preserve"> classe</w:t>
                      </w:r>
                    </w:p>
                    <w:p w:rsidR="008D3D6D" w:rsidRDefault="008D3D6D" w:rsidP="006477B1">
                      <w:pPr>
                        <w:spacing w:after="360"/>
                      </w:pPr>
                      <w:r>
                        <w:t>-…..</w:t>
                      </w:r>
                    </w:p>
                    <w:p w:rsidR="008D3D6D" w:rsidRDefault="008D3D6D" w:rsidP="006477B1">
                      <w:pPr>
                        <w:spacing w:after="360"/>
                      </w:pPr>
                      <w:r>
                        <w:t>…</w:t>
                      </w:r>
                    </w:p>
                  </w:txbxContent>
                </v:textbox>
                <w10:wrap type="square" anchorx="margin"/>
              </v:shape>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u w:val="single"/>
        </w:rPr>
      </w:pPr>
    </w:p>
    <w:p w:rsidR="006477B1" w:rsidRDefault="006477B1" w:rsidP="006477B1">
      <w:pPr>
        <w:rPr>
          <w:rFonts w:ascii="Times New Roman" w:hAnsi="Times New Roman"/>
          <w:u w:val="single"/>
        </w:rPr>
      </w:pPr>
    </w:p>
    <w:p w:rsidR="006477B1" w:rsidRDefault="006477B1" w:rsidP="006477B1">
      <w:pPr>
        <w:jc w:val="both"/>
        <w:rPr>
          <w:rFonts w:ascii="Times New Roman" w:hAnsi="Times New Roman" w:cs="Times New Roman"/>
        </w:rPr>
      </w:pPr>
      <w:r w:rsidRPr="00BE07BF">
        <w:rPr>
          <w:rFonts w:ascii="Times New Roman" w:hAnsi="Times New Roman"/>
          <w:i/>
        </w:rPr>
        <w:t>Par la voie de l’examen professionnel de promotion interne</w:t>
      </w:r>
      <w:r w:rsidRPr="00E267BD">
        <w:rPr>
          <w:rFonts w:ascii="Times New Roman" w:hAnsi="Times New Roman"/>
        </w:rPr>
        <w:t xml:space="preserve"> : </w:t>
      </w:r>
      <w:r w:rsidRPr="00CF1D89">
        <w:rPr>
          <w:rFonts w:ascii="Times New Roman" w:hAnsi="Times New Roman" w:cs="Times New Roman"/>
        </w:rPr>
        <w:t>évoluer dans un cadre d'emplois supérieur ou de changer de catégorie</w:t>
      </w:r>
    </w:p>
    <w:p w:rsidR="006477B1"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97152" behindDoc="0" locked="0" layoutInCell="1" allowOverlap="1" wp14:anchorId="75962DDB" wp14:editId="1D6A32C8">
                <wp:simplePos x="0" y="0"/>
                <wp:positionH relativeFrom="margin">
                  <wp:posOffset>1623695</wp:posOffset>
                </wp:positionH>
                <wp:positionV relativeFrom="paragraph">
                  <wp:posOffset>105410</wp:posOffset>
                </wp:positionV>
                <wp:extent cx="2667000" cy="1771650"/>
                <wp:effectExtent l="0" t="0" r="19050" b="19050"/>
                <wp:wrapNone/>
                <wp:docPr id="12" name="Rectangle à coins arrondis 6"/>
                <wp:cNvGraphicFramePr/>
                <a:graphic xmlns:a="http://schemas.openxmlformats.org/drawingml/2006/main">
                  <a:graphicData uri="http://schemas.microsoft.com/office/word/2010/wordprocessingShape">
                    <wps:wsp>
                      <wps:cNvSpPr/>
                      <wps:spPr>
                        <a:xfrm>
                          <a:off x="0" y="0"/>
                          <a:ext cx="2667000" cy="1771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Conditions à remplir :</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xml:space="preserve">▪ </w:t>
                            </w:r>
                            <w:proofErr w:type="gramStart"/>
                            <w:r w:rsidRPr="00BE07BF">
                              <w:rPr>
                                <w:color w:val="000000" w:themeColor="text1"/>
                                <w:kern w:val="24"/>
                                <w:sz w:val="22"/>
                                <w:szCs w:val="22"/>
                              </w:rPr>
                              <w:t>au</w:t>
                            </w:r>
                            <w:proofErr w:type="gramEnd"/>
                            <w:r w:rsidRPr="00BE07BF">
                              <w:rPr>
                                <w:color w:val="000000" w:themeColor="text1"/>
                                <w:kern w:val="24"/>
                                <w:sz w:val="22"/>
                                <w:szCs w:val="22"/>
                              </w:rPr>
                              <w:t xml:space="preserve"> moins 12 ans de services publics effectifs, dont 5 ans dans le cadre d’emplois des adjoints administratifs</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xml:space="preserve">▪ </w:t>
                            </w:r>
                            <w:proofErr w:type="gramStart"/>
                            <w:r w:rsidRPr="00BE07BF">
                              <w:rPr>
                                <w:color w:val="000000" w:themeColor="text1"/>
                                <w:kern w:val="24"/>
                                <w:sz w:val="22"/>
                                <w:szCs w:val="22"/>
                              </w:rPr>
                              <w:t>au</w:t>
                            </w:r>
                            <w:proofErr w:type="gramEnd"/>
                            <w:r w:rsidRPr="00BE07BF">
                              <w:rPr>
                                <w:color w:val="000000" w:themeColor="text1"/>
                                <w:kern w:val="24"/>
                                <w:sz w:val="22"/>
                                <w:szCs w:val="22"/>
                              </w:rPr>
                              <w:t xml:space="preserve"> moins 10 ans de services publics effectifs, lorsqu’ils exercent les fonctions de secrétaire de mairie d’une commune de moins de 2000 habitants depuis au moins 4 ans </w:t>
                            </w:r>
                          </w:p>
                          <w:p w:rsidR="008D3D6D" w:rsidRPr="00BE07BF" w:rsidRDefault="008D3D6D" w:rsidP="006477B1">
                            <w:pPr>
                              <w:pStyle w:val="NormalWeb"/>
                              <w:spacing w:before="0" w:beforeAutospacing="0" w:after="0" w:afterAutospacing="0"/>
                              <w:jc w:val="both"/>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5962DDB" id="_x0000_s1039" style="position:absolute;margin-left:127.85pt;margin-top:8.3pt;width:210pt;height:13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" filled="f" strokecolor="#1f4d78 [1604]" strokeweight="1pt">
                <v:stroke joinstyle="miter"/>
                <v:textbox>
                  <w:txbxContent>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Conditions à remplir :</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xml:space="preserve">▪ </w:t>
                      </w:r>
                      <w:proofErr w:type="gramStart"/>
                      <w:r w:rsidRPr="00BE07BF">
                        <w:rPr>
                          <w:color w:val="000000" w:themeColor="text1"/>
                          <w:kern w:val="24"/>
                          <w:sz w:val="22"/>
                          <w:szCs w:val="22"/>
                        </w:rPr>
                        <w:t>au</w:t>
                      </w:r>
                      <w:proofErr w:type="gramEnd"/>
                      <w:r w:rsidRPr="00BE07BF">
                        <w:rPr>
                          <w:color w:val="000000" w:themeColor="text1"/>
                          <w:kern w:val="24"/>
                          <w:sz w:val="22"/>
                          <w:szCs w:val="22"/>
                        </w:rPr>
                        <w:t xml:space="preserve"> moins 12 ans de services publics effectifs, dont 5 ans dans le cadre d’emplois des adjoints administratifs</w:t>
                      </w:r>
                    </w:p>
                    <w:p w:rsidR="008D3D6D" w:rsidRPr="00BE07BF" w:rsidRDefault="008D3D6D" w:rsidP="006477B1">
                      <w:pPr>
                        <w:pStyle w:val="NormalWeb"/>
                        <w:spacing w:before="0" w:beforeAutospacing="0" w:after="0" w:afterAutospacing="0"/>
                        <w:jc w:val="both"/>
                        <w:rPr>
                          <w:sz w:val="22"/>
                          <w:szCs w:val="22"/>
                        </w:rPr>
                      </w:pPr>
                      <w:r w:rsidRPr="00BE07BF">
                        <w:rPr>
                          <w:color w:val="000000" w:themeColor="text1"/>
                          <w:kern w:val="24"/>
                          <w:sz w:val="22"/>
                          <w:szCs w:val="22"/>
                        </w:rPr>
                        <w:t xml:space="preserve">▪ </w:t>
                      </w:r>
                      <w:proofErr w:type="gramStart"/>
                      <w:r w:rsidRPr="00BE07BF">
                        <w:rPr>
                          <w:color w:val="000000" w:themeColor="text1"/>
                          <w:kern w:val="24"/>
                          <w:sz w:val="22"/>
                          <w:szCs w:val="22"/>
                        </w:rPr>
                        <w:t>au</w:t>
                      </w:r>
                      <w:proofErr w:type="gramEnd"/>
                      <w:r w:rsidRPr="00BE07BF">
                        <w:rPr>
                          <w:color w:val="000000" w:themeColor="text1"/>
                          <w:kern w:val="24"/>
                          <w:sz w:val="22"/>
                          <w:szCs w:val="22"/>
                        </w:rPr>
                        <w:t xml:space="preserve"> moins 10 ans de services publics effectifs, lorsqu’ils exercent les fonctions de secrétaire de mairie d’une commune de moins de 2000 habitants depuis au moins 4 ans </w:t>
                      </w:r>
                    </w:p>
                    <w:p w:rsidR="008D3D6D" w:rsidRPr="00BE07BF" w:rsidRDefault="008D3D6D" w:rsidP="006477B1">
                      <w:pPr>
                        <w:pStyle w:val="NormalWeb"/>
                        <w:spacing w:before="0" w:beforeAutospacing="0" w:after="0" w:afterAutospacing="0"/>
                        <w:jc w:val="both"/>
                      </w:pPr>
                    </w:p>
                  </w:txbxContent>
                </v:textbox>
                <w10:wrap anchorx="margin"/>
              </v:roundrect>
            </w:pict>
          </mc:Fallback>
        </mc:AlternateContent>
      </w:r>
    </w:p>
    <w:p w:rsidR="006477B1"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b/>
          <w:u w:val="single"/>
        </w:rPr>
      </w:pP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700224" behindDoc="0" locked="0" layoutInCell="1" allowOverlap="1" wp14:anchorId="0E2ADED4" wp14:editId="1DB31906">
                <wp:simplePos x="0" y="0"/>
                <wp:positionH relativeFrom="margin">
                  <wp:posOffset>4481195</wp:posOffset>
                </wp:positionH>
                <wp:positionV relativeFrom="paragraph">
                  <wp:posOffset>184150</wp:posOffset>
                </wp:positionV>
                <wp:extent cx="1571625" cy="1404620"/>
                <wp:effectExtent l="0" t="0" r="28575" b="1841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chemeClr val="tx2">
                            <a:lumMod val="40000"/>
                            <a:lumOff val="60000"/>
                          </a:schemeClr>
                        </a:solidFill>
                        <a:ln w="9525">
                          <a:solidFill>
                            <a:srgbClr val="000000"/>
                          </a:solidFill>
                          <a:miter lim="800000"/>
                          <a:headEnd/>
                          <a:tailEnd/>
                        </a:ln>
                      </wps:spPr>
                      <wps:txbx>
                        <w:txbxContent>
                          <w:p w:rsidR="008D3D6D" w:rsidRPr="00BE07BF" w:rsidRDefault="008D3D6D" w:rsidP="006477B1">
                            <w:pPr>
                              <w:jc w:val="center"/>
                              <w:rPr>
                                <w:rFonts w:ascii="Times New Roman" w:hAnsi="Times New Roman" w:cs="Times New Roman"/>
                                <w:b/>
                                <w:sz w:val="28"/>
                                <w:szCs w:val="28"/>
                              </w:rPr>
                            </w:pPr>
                            <w:r w:rsidRPr="00BE07BF">
                              <w:rPr>
                                <w:rFonts w:ascii="Times New Roman" w:hAnsi="Times New Roman" w:cs="Times New Roman"/>
                                <w:b/>
                                <w:sz w:val="28"/>
                                <w:szCs w:val="28"/>
                              </w:rPr>
                              <w:t>Accès au grade 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ADED4" id="_x0000_s1040" type="#_x0000_t202" style="position:absolute;margin-left:352.85pt;margin-top:14.5pt;width:123.7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" fillcolor="#acb9ca [1311]">
                <v:textbox style="mso-fit-shape-to-text:t">
                  <w:txbxContent>
                    <w:p w:rsidR="008D3D6D" w:rsidRPr="00BE07BF" w:rsidRDefault="008D3D6D" w:rsidP="006477B1">
                      <w:pPr>
                        <w:jc w:val="center"/>
                        <w:rPr>
                          <w:rFonts w:ascii="Times New Roman" w:hAnsi="Times New Roman" w:cs="Times New Roman"/>
                          <w:b/>
                          <w:sz w:val="28"/>
                          <w:szCs w:val="28"/>
                        </w:rPr>
                      </w:pPr>
                      <w:r w:rsidRPr="00BE07BF">
                        <w:rPr>
                          <w:rFonts w:ascii="Times New Roman" w:hAnsi="Times New Roman" w:cs="Times New Roman"/>
                          <w:b/>
                          <w:sz w:val="28"/>
                          <w:szCs w:val="28"/>
                        </w:rPr>
                        <w:t>Accès au grade de…</w:t>
                      </w:r>
                    </w:p>
                  </w:txbxContent>
                </v:textbox>
                <w10:wrap type="square" anchorx="margin"/>
              </v:shape>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8176" behindDoc="0" locked="0" layoutInCell="1" allowOverlap="1" wp14:anchorId="7AD3C2E2" wp14:editId="28E851C9">
                <wp:simplePos x="0" y="0"/>
                <wp:positionH relativeFrom="margin">
                  <wp:posOffset>-128905</wp:posOffset>
                </wp:positionH>
                <wp:positionV relativeFrom="paragraph">
                  <wp:posOffset>184150</wp:posOffset>
                </wp:positionV>
                <wp:extent cx="1571625" cy="1404620"/>
                <wp:effectExtent l="0" t="0" r="28575" b="1841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chemeClr val="tx2">
                            <a:lumMod val="40000"/>
                            <a:lumOff val="60000"/>
                          </a:schemeClr>
                        </a:solidFill>
                        <a:ln w="9525">
                          <a:solidFill>
                            <a:srgbClr val="000000"/>
                          </a:solidFill>
                          <a:miter lim="800000"/>
                          <a:headEnd/>
                          <a:tailEnd/>
                        </a:ln>
                      </wps:spPr>
                      <wps:txbx>
                        <w:txbxContent>
                          <w:p w:rsidR="008D3D6D" w:rsidRPr="00BE07BF" w:rsidRDefault="008D3D6D" w:rsidP="006477B1">
                            <w:pPr>
                              <w:jc w:val="center"/>
                              <w:rPr>
                                <w:rFonts w:ascii="Times New Roman" w:hAnsi="Times New Roman" w:cs="Times New Roman"/>
                                <w:b/>
                                <w:sz w:val="28"/>
                                <w:szCs w:val="28"/>
                              </w:rPr>
                            </w:pPr>
                            <w:r w:rsidRPr="00BE07BF">
                              <w:rPr>
                                <w:rFonts w:ascii="Times New Roman" w:hAnsi="Times New Roman" w:cs="Times New Roman"/>
                                <w:b/>
                                <w:sz w:val="28"/>
                                <w:szCs w:val="28"/>
                              </w:rPr>
                              <w:t>Grade d’origine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3C2E2" id="_x0000_s1041" type="#_x0000_t202" style="position:absolute;margin-left:-10.15pt;margin-top:14.5pt;width:123.7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" fillcolor="#acb9ca [1311]">
                <v:textbox style="mso-fit-shape-to-text:t">
                  <w:txbxContent>
                    <w:p w:rsidR="008D3D6D" w:rsidRPr="00BE07BF" w:rsidRDefault="008D3D6D" w:rsidP="006477B1">
                      <w:pPr>
                        <w:jc w:val="center"/>
                        <w:rPr>
                          <w:rFonts w:ascii="Times New Roman" w:hAnsi="Times New Roman" w:cs="Times New Roman"/>
                          <w:b/>
                          <w:sz w:val="28"/>
                          <w:szCs w:val="28"/>
                        </w:rPr>
                      </w:pPr>
                      <w:r w:rsidRPr="00BE07BF">
                        <w:rPr>
                          <w:rFonts w:ascii="Times New Roman" w:hAnsi="Times New Roman" w:cs="Times New Roman"/>
                          <w:b/>
                          <w:sz w:val="28"/>
                          <w:szCs w:val="28"/>
                        </w:rPr>
                        <w:t>Grade d’origine</w:t>
                      </w:r>
                    </w:p>
                  </w:txbxContent>
                </v:textbox>
                <w10:wrap type="square" anchorx="margin"/>
              </v:shape>
            </w:pict>
          </mc:Fallback>
        </mc:AlternateContent>
      </w:r>
    </w:p>
    <w:p w:rsidR="006477B1" w:rsidRPr="00502C80" w:rsidRDefault="006477B1" w:rsidP="006477B1">
      <w:pPr>
        <w:rPr>
          <w:rFonts w:ascii="Times New Roman" w:hAnsi="Times New Roman" w:cs="Times New Roman"/>
          <w:b/>
          <w:u w:val="single"/>
        </w:rPr>
      </w:pP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699200" behindDoc="0" locked="0" layoutInCell="1" allowOverlap="1" wp14:anchorId="73966542" wp14:editId="6BB77BA0">
                <wp:simplePos x="0" y="0"/>
                <wp:positionH relativeFrom="margin">
                  <wp:posOffset>-128905</wp:posOffset>
                </wp:positionH>
                <wp:positionV relativeFrom="paragraph">
                  <wp:posOffset>345440</wp:posOffset>
                </wp:positionV>
                <wp:extent cx="1571625" cy="1076325"/>
                <wp:effectExtent l="0" t="0" r="28575" b="2857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76325"/>
                        </a:xfrm>
                        <a:prstGeom prst="rect">
                          <a:avLst/>
                        </a:prstGeom>
                        <a:solidFill>
                          <a:srgbClr val="FFFFFF"/>
                        </a:solidFill>
                        <a:ln w="9525">
                          <a:solidFill>
                            <a:srgbClr val="000000"/>
                          </a:solidFill>
                          <a:miter lim="800000"/>
                          <a:headEnd/>
                          <a:tailEnd/>
                        </a:ln>
                      </wps:spPr>
                      <wps:txbx>
                        <w:txbxContent>
                          <w:p w:rsidR="008D3D6D" w:rsidRPr="00BE07BF" w:rsidRDefault="008D3D6D" w:rsidP="006477B1">
                            <w:pPr>
                              <w:spacing w:after="0"/>
                              <w:rPr>
                                <w:rFonts w:ascii="Times New Roman" w:hAnsi="Times New Roman" w:cs="Times New Roman"/>
                              </w:rPr>
                            </w:pPr>
                            <w:r>
                              <w:t xml:space="preserve">- </w:t>
                            </w:r>
                            <w:r w:rsidRPr="00BE07BF">
                              <w:rPr>
                                <w:rFonts w:ascii="Times New Roman" w:hAnsi="Times New Roman" w:cs="Times New Roman"/>
                              </w:rPr>
                              <w:t>Adjoint administratif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0"/>
                              <w:rPr>
                                <w:rFonts w:ascii="Times New Roman" w:hAnsi="Times New Roman" w:cs="Times New Roman"/>
                              </w:rPr>
                            </w:pPr>
                            <w:r w:rsidRPr="00BE07BF">
                              <w:rPr>
                                <w:rFonts w:ascii="Times New Roman" w:hAnsi="Times New Roman" w:cs="Times New Roman"/>
                              </w:rPr>
                              <w:t>- Adjoint technique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360"/>
                              <w:rPr>
                                <w:rFonts w:ascii="Times New Roman" w:hAnsi="Times New Roman" w:cs="Times New Roman"/>
                              </w:rPr>
                            </w:pPr>
                            <w:r w:rsidRPr="00BE07BF">
                              <w:rPr>
                                <w:rFonts w:ascii="Times New Roman" w:hAnsi="Times New Roman" w:cs="Times New Roman"/>
                              </w:rPr>
                              <w:t>-…..</w:t>
                            </w:r>
                          </w:p>
                          <w:p w:rsidR="008D3D6D" w:rsidRDefault="008D3D6D" w:rsidP="006477B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6542" id="_x0000_s1042" type="#_x0000_t202" style="position:absolute;margin-left:-10.15pt;margin-top:27.2pt;width:123.75pt;height:8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">
                <v:textbox>
                  <w:txbxContent>
                    <w:p w:rsidR="008D3D6D" w:rsidRPr="00BE07BF" w:rsidRDefault="008D3D6D" w:rsidP="006477B1">
                      <w:pPr>
                        <w:spacing w:after="0"/>
                        <w:rPr>
                          <w:rFonts w:ascii="Times New Roman" w:hAnsi="Times New Roman" w:cs="Times New Roman"/>
                        </w:rPr>
                      </w:pPr>
                      <w:r>
                        <w:t xml:space="preserve">- </w:t>
                      </w:r>
                      <w:r w:rsidRPr="00BE07BF">
                        <w:rPr>
                          <w:rFonts w:ascii="Times New Roman" w:hAnsi="Times New Roman" w:cs="Times New Roman"/>
                        </w:rPr>
                        <w:t>Adjoint administratif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0"/>
                        <w:rPr>
                          <w:rFonts w:ascii="Times New Roman" w:hAnsi="Times New Roman" w:cs="Times New Roman"/>
                        </w:rPr>
                      </w:pPr>
                      <w:r w:rsidRPr="00BE07BF">
                        <w:rPr>
                          <w:rFonts w:ascii="Times New Roman" w:hAnsi="Times New Roman" w:cs="Times New Roman"/>
                        </w:rPr>
                        <w:t>- Adjoint technique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360"/>
                        <w:rPr>
                          <w:rFonts w:ascii="Times New Roman" w:hAnsi="Times New Roman" w:cs="Times New Roman"/>
                        </w:rPr>
                      </w:pPr>
                      <w:r w:rsidRPr="00BE07BF">
                        <w:rPr>
                          <w:rFonts w:ascii="Times New Roman" w:hAnsi="Times New Roman" w:cs="Times New Roman"/>
                        </w:rPr>
                        <w:t>-…..</w:t>
                      </w:r>
                    </w:p>
                    <w:p w:rsidR="008D3D6D" w:rsidRDefault="008D3D6D" w:rsidP="006477B1">
                      <w:pPr>
                        <w:spacing w:after="0"/>
                      </w:pPr>
                    </w:p>
                  </w:txbxContent>
                </v:textbox>
                <w10:wrap type="square" anchorx="margin"/>
              </v:shape>
            </w:pict>
          </mc:Fallback>
        </mc:AlternateContent>
      </w:r>
    </w:p>
    <w:p w:rsidR="006477B1" w:rsidRDefault="006477B1" w:rsidP="006477B1">
      <w:pPr>
        <w:rPr>
          <w:rFonts w:ascii="Times New Roman" w:hAnsi="Times New Roman" w:cs="Times New Roman"/>
          <w:b/>
          <w:u w:val="single"/>
        </w:rPr>
      </w:pPr>
      <w:r w:rsidRPr="00CF1D89">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790EA3A1" wp14:editId="41A85717">
                <wp:simplePos x="0" y="0"/>
                <wp:positionH relativeFrom="column">
                  <wp:posOffset>1492605</wp:posOffset>
                </wp:positionH>
                <wp:positionV relativeFrom="paragraph">
                  <wp:posOffset>291466</wp:posOffset>
                </wp:positionV>
                <wp:extent cx="1578701" cy="587081"/>
                <wp:effectExtent l="76200" t="266700" r="0" b="118110"/>
                <wp:wrapNone/>
                <wp:docPr id="16" name="Flèche courbée vers le haut 8"/>
                <wp:cNvGraphicFramePr/>
                <a:graphic xmlns:a="http://schemas.openxmlformats.org/drawingml/2006/main">
                  <a:graphicData uri="http://schemas.microsoft.com/office/word/2010/wordprocessingShape">
                    <wps:wsp>
                      <wps:cNvSpPr/>
                      <wps:spPr>
                        <a:xfrm rot="20092672">
                          <a:off x="0" y="0"/>
                          <a:ext cx="1578701" cy="5870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1EE28F" id="Flèche courbée vers le haut 8" o:spid="_x0000_s1026" type="#_x0000_t104" style="position:absolute;margin-left:117.55pt;margin-top:22.95pt;width:124.3pt;height:46.25pt;rotation:-1646404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" adj="17584,20596,5400" fillcolor="#5b9bd5 [3204]" strokecolor="#1f4d78 [1604]" strokeweight="1pt"/>
            </w:pict>
          </mc:Fallback>
        </mc:AlternateContent>
      </w:r>
      <w:r w:rsidRPr="00CF1D89">
        <w:rPr>
          <w:rFonts w:ascii="Times New Roman" w:hAnsi="Times New Roman" w:cs="Times New Roman"/>
          <w:noProof/>
          <w:lang w:eastAsia="fr-FR"/>
        </w:rPr>
        <mc:AlternateContent>
          <mc:Choice Requires="wps">
            <w:drawing>
              <wp:anchor distT="0" distB="0" distL="114300" distR="114300" simplePos="0" relativeHeight="251702272" behindDoc="0" locked="0" layoutInCell="1" allowOverlap="1" wp14:anchorId="7221F414" wp14:editId="1B9DA498">
                <wp:simplePos x="0" y="0"/>
                <wp:positionH relativeFrom="column">
                  <wp:posOffset>2923540</wp:posOffset>
                </wp:positionH>
                <wp:positionV relativeFrom="paragraph">
                  <wp:posOffset>306070</wp:posOffset>
                </wp:positionV>
                <wp:extent cx="1578701" cy="587081"/>
                <wp:effectExtent l="0" t="304800" r="2540" b="80010"/>
                <wp:wrapNone/>
                <wp:docPr id="17" name="Flèche courbée vers le haut 8"/>
                <wp:cNvGraphicFramePr/>
                <a:graphic xmlns:a="http://schemas.openxmlformats.org/drawingml/2006/main">
                  <a:graphicData uri="http://schemas.microsoft.com/office/word/2010/wordprocessingShape">
                    <wps:wsp>
                      <wps:cNvSpPr/>
                      <wps:spPr>
                        <a:xfrm rot="1344674">
                          <a:off x="0" y="0"/>
                          <a:ext cx="1578701" cy="5870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5ACAC28" id="Flèche courbée vers le haut 8" o:spid="_x0000_s1026" type="#_x0000_t104" style="position:absolute;margin-left:230.2pt;margin-top:24.1pt;width:124.3pt;height:46.25pt;rotation:146874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" adj="17584,20596,5400" fillcolor="#5b9bd5 [3204]" strokecolor="#1f4d78 [1604]" strokeweight="1pt"/>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701248" behindDoc="0" locked="0" layoutInCell="1" allowOverlap="1" wp14:anchorId="09C0227B" wp14:editId="2AF77232">
                <wp:simplePos x="0" y="0"/>
                <wp:positionH relativeFrom="margin">
                  <wp:posOffset>4490720</wp:posOffset>
                </wp:positionH>
                <wp:positionV relativeFrom="paragraph">
                  <wp:posOffset>100965</wp:posOffset>
                </wp:positionV>
                <wp:extent cx="1551305" cy="1019175"/>
                <wp:effectExtent l="0" t="0" r="10795"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019175"/>
                        </a:xfrm>
                        <a:prstGeom prst="rect">
                          <a:avLst/>
                        </a:prstGeom>
                        <a:solidFill>
                          <a:srgbClr val="FFFFFF"/>
                        </a:solidFill>
                        <a:ln w="9525">
                          <a:solidFill>
                            <a:srgbClr val="000000"/>
                          </a:solidFill>
                          <a:miter lim="800000"/>
                          <a:headEnd/>
                          <a:tailEnd/>
                        </a:ln>
                      </wps:spPr>
                      <wps:txbx>
                        <w:txbxContent>
                          <w:p w:rsidR="008D3D6D" w:rsidRPr="00BE07BF" w:rsidRDefault="008D3D6D" w:rsidP="006477B1">
                            <w:pPr>
                              <w:spacing w:after="0"/>
                              <w:rPr>
                                <w:rFonts w:ascii="Times New Roman" w:hAnsi="Times New Roman" w:cs="Times New Roman"/>
                              </w:rPr>
                            </w:pPr>
                            <w:r>
                              <w:t xml:space="preserve">- </w:t>
                            </w:r>
                            <w:r w:rsidRPr="00BE07BF">
                              <w:rPr>
                                <w:rFonts w:ascii="Times New Roman" w:hAnsi="Times New Roman" w:cs="Times New Roman"/>
                              </w:rPr>
                              <w:t>Rédacteur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0"/>
                              <w:rPr>
                                <w:rFonts w:ascii="Times New Roman" w:hAnsi="Times New Roman" w:cs="Times New Roman"/>
                              </w:rPr>
                            </w:pPr>
                            <w:r w:rsidRPr="00BE07BF">
                              <w:rPr>
                                <w:rFonts w:ascii="Times New Roman" w:hAnsi="Times New Roman" w:cs="Times New Roman"/>
                              </w:rPr>
                              <w:t>- Technicien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Default="008D3D6D" w:rsidP="006477B1">
                            <w:pPr>
                              <w:spacing w:after="0"/>
                            </w:pPr>
                          </w:p>
                          <w:p w:rsidR="008D3D6D" w:rsidRDefault="008D3D6D" w:rsidP="006477B1">
                            <w:pPr>
                              <w:spacing w:after="360"/>
                            </w:pPr>
                            <w:r>
                              <w:t>-…..</w:t>
                            </w:r>
                          </w:p>
                          <w:p w:rsidR="008D3D6D" w:rsidRDefault="008D3D6D" w:rsidP="006477B1">
                            <w:pPr>
                              <w:spacing w:after="36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0227B" id="_x0000_s1043" type="#_x0000_t202" style="position:absolute;margin-left:353.6pt;margin-top:7.95pt;width:122.15pt;height:80.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">
                <v:textbox>
                  <w:txbxContent>
                    <w:p w:rsidR="008D3D6D" w:rsidRPr="00BE07BF" w:rsidRDefault="008D3D6D" w:rsidP="006477B1">
                      <w:pPr>
                        <w:spacing w:after="0"/>
                        <w:rPr>
                          <w:rFonts w:ascii="Times New Roman" w:hAnsi="Times New Roman" w:cs="Times New Roman"/>
                        </w:rPr>
                      </w:pPr>
                      <w:r>
                        <w:t xml:space="preserve">- </w:t>
                      </w:r>
                      <w:r w:rsidRPr="00BE07BF">
                        <w:rPr>
                          <w:rFonts w:ascii="Times New Roman" w:hAnsi="Times New Roman" w:cs="Times New Roman"/>
                        </w:rPr>
                        <w:t>Rédacteur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Pr="00BE07BF" w:rsidRDefault="008D3D6D" w:rsidP="006477B1">
                      <w:pPr>
                        <w:spacing w:after="0"/>
                        <w:rPr>
                          <w:rFonts w:ascii="Times New Roman" w:hAnsi="Times New Roman" w:cs="Times New Roman"/>
                        </w:rPr>
                      </w:pPr>
                      <w:r w:rsidRPr="00BE07BF">
                        <w:rPr>
                          <w:rFonts w:ascii="Times New Roman" w:hAnsi="Times New Roman" w:cs="Times New Roman"/>
                        </w:rPr>
                        <w:t>- Technicien principal de 2</w:t>
                      </w:r>
                      <w:r w:rsidRPr="00BE07BF">
                        <w:rPr>
                          <w:rFonts w:ascii="Times New Roman" w:hAnsi="Times New Roman" w:cs="Times New Roman"/>
                          <w:vertAlign w:val="superscript"/>
                        </w:rPr>
                        <w:t>ème</w:t>
                      </w:r>
                      <w:r w:rsidRPr="00BE07BF">
                        <w:rPr>
                          <w:rFonts w:ascii="Times New Roman" w:hAnsi="Times New Roman" w:cs="Times New Roman"/>
                        </w:rPr>
                        <w:t xml:space="preserve"> classe</w:t>
                      </w:r>
                    </w:p>
                    <w:p w:rsidR="008D3D6D" w:rsidRDefault="008D3D6D" w:rsidP="006477B1">
                      <w:pPr>
                        <w:spacing w:after="0"/>
                      </w:pPr>
                    </w:p>
                    <w:p w:rsidR="008D3D6D" w:rsidRDefault="008D3D6D" w:rsidP="006477B1">
                      <w:pPr>
                        <w:spacing w:after="360"/>
                      </w:pPr>
                      <w:r>
                        <w:t>-…..</w:t>
                      </w:r>
                    </w:p>
                    <w:p w:rsidR="008D3D6D" w:rsidRDefault="008D3D6D" w:rsidP="006477B1">
                      <w:pPr>
                        <w:spacing w:after="360"/>
                      </w:pPr>
                      <w:r>
                        <w:t>…</w:t>
                      </w:r>
                    </w:p>
                  </w:txbxContent>
                </v:textbox>
                <w10:wrap type="square" anchorx="margin"/>
              </v:shape>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Default="006477B1" w:rsidP="006477B1">
      <w:pPr>
        <w:jc w:val="both"/>
        <w:rPr>
          <w:rFonts w:ascii="Times New Roman" w:hAnsi="Times New Roman" w:cs="Times New Roman"/>
        </w:rPr>
      </w:pPr>
    </w:p>
    <w:p w:rsidR="006477B1" w:rsidRDefault="006477B1" w:rsidP="006477B1">
      <w:pPr>
        <w:pStyle w:val="Titre"/>
        <w:pBdr>
          <w:bottom w:val="none" w:sz="0" w:space="0" w:color="auto"/>
        </w:pBdr>
        <w:rPr>
          <w:rFonts w:ascii="Times New Roman" w:hAnsi="Times New Roman"/>
          <w:color w:val="auto"/>
          <w:sz w:val="22"/>
          <w:szCs w:val="22"/>
        </w:rPr>
      </w:pPr>
    </w:p>
    <w:p w:rsidR="006477B1" w:rsidRPr="000C76CD" w:rsidRDefault="006477B1" w:rsidP="006477B1">
      <w:pPr>
        <w:pStyle w:val="Titre"/>
        <w:pBdr>
          <w:bottom w:val="none" w:sz="0" w:space="0" w:color="auto"/>
        </w:pBdr>
        <w:rPr>
          <w:rFonts w:ascii="Times New Roman" w:hAnsi="Times New Roman"/>
          <w:color w:val="auto"/>
          <w:sz w:val="22"/>
          <w:szCs w:val="22"/>
          <w:u w:val="single"/>
        </w:rPr>
      </w:pPr>
      <w:r w:rsidRPr="000C76CD">
        <w:rPr>
          <w:rFonts w:ascii="Times New Roman" w:hAnsi="Times New Roman"/>
          <w:color w:val="auto"/>
          <w:sz w:val="22"/>
          <w:szCs w:val="22"/>
        </w:rPr>
        <w:sym w:font="Symbol" w:char="F0AE"/>
      </w:r>
      <w:r w:rsidRPr="000C76CD">
        <w:rPr>
          <w:rFonts w:ascii="Times New Roman" w:hAnsi="Times New Roman"/>
          <w:color w:val="auto"/>
          <w:sz w:val="22"/>
          <w:szCs w:val="22"/>
        </w:rPr>
        <w:t xml:space="preserve"> </w:t>
      </w:r>
      <w:r w:rsidRPr="000C76CD">
        <w:rPr>
          <w:rFonts w:ascii="Times New Roman" w:hAnsi="Times New Roman"/>
          <w:color w:val="auto"/>
          <w:sz w:val="22"/>
          <w:szCs w:val="22"/>
          <w:u w:val="single"/>
        </w:rPr>
        <w:t>Le déroulement de carrière par la voie de la promotion interne</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xml:space="preserve">La promotion interne est </w:t>
      </w:r>
      <w:r w:rsidR="007B0ECC">
        <w:rPr>
          <w:rFonts w:ascii="Times New Roman" w:hAnsi="Times New Roman" w:cs="Times New Roman"/>
        </w:rPr>
        <w:t>une autre possibilité d’évolution permettant</w:t>
      </w:r>
      <w:r w:rsidRPr="00CF1D89">
        <w:rPr>
          <w:rFonts w:ascii="Times New Roman" w:hAnsi="Times New Roman" w:cs="Times New Roman"/>
        </w:rPr>
        <w:t xml:space="preserve"> aux fonctionnaires d'accéder au cadre d'emplois supérieur.</w:t>
      </w:r>
    </w:p>
    <w:p w:rsidR="006477B1" w:rsidRPr="00CF1D89"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b/>
        </w:rPr>
      </w:pPr>
      <w:r w:rsidRPr="00CF1D89">
        <w:rPr>
          <w:rFonts w:ascii="Times New Roman" w:hAnsi="Times New Roman" w:cs="Times New Roman"/>
          <w:b/>
        </w:rPr>
        <w:t xml:space="preserve">Le principe </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La promotion interne s'opère sur proposition de l'autorité territoriale après inscription sur une liste d'aptitude établie, après avis de la Commission Administrative Paritaire compétente.</w:t>
      </w:r>
    </w:p>
    <w:p w:rsidR="006477B1" w:rsidRPr="00CF1D89"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CF1D89">
        <w:rPr>
          <w:rFonts w:ascii="Times New Roman" w:hAnsi="Times New Roman" w:cs="Times New Roman"/>
        </w:rPr>
        <w:lastRenderedPageBreak/>
        <w:t>La promotion interne ne doit pas être confondue avec l'avancement de grade ou d'échelon.</w:t>
      </w:r>
    </w:p>
    <w:p w:rsidR="006477B1" w:rsidRDefault="006477B1" w:rsidP="006477B1">
      <w:pPr>
        <w:spacing w:after="0"/>
        <w:jc w:val="both"/>
        <w:rPr>
          <w:rFonts w:ascii="Times New Roman" w:hAnsi="Times New Roman" w:cs="Times New Roman"/>
        </w:rPr>
      </w:pPr>
    </w:p>
    <w:p w:rsidR="006477B1" w:rsidRDefault="006477B1" w:rsidP="006477B1">
      <w:pPr>
        <w:jc w:val="center"/>
        <w:rPr>
          <w:rFonts w:ascii="Times New Roman" w:hAnsi="Times New Roman" w:cs="Times New Roman"/>
        </w:rPr>
      </w:pPr>
      <w:r w:rsidRPr="00866DE5">
        <w:rPr>
          <w:rFonts w:ascii="Times New Roman" w:hAnsi="Times New Roman" w:cs="Times New Roman"/>
          <w:noProof/>
          <w:lang w:eastAsia="fr-FR"/>
        </w:rPr>
        <mc:AlternateContent>
          <mc:Choice Requires="wps">
            <w:drawing>
              <wp:anchor distT="45720" distB="45720" distL="114300" distR="114300" simplePos="0" relativeHeight="251706368" behindDoc="0" locked="0" layoutInCell="1" allowOverlap="1" wp14:anchorId="71E4B3C4" wp14:editId="6DD14A9B">
                <wp:simplePos x="0" y="0"/>
                <wp:positionH relativeFrom="margin">
                  <wp:align>center</wp:align>
                </wp:positionH>
                <wp:positionV relativeFrom="paragraph">
                  <wp:posOffset>269240</wp:posOffset>
                </wp:positionV>
                <wp:extent cx="352425" cy="342900"/>
                <wp:effectExtent l="0" t="0" r="28575" b="1905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rsidR="008D3D6D" w:rsidRPr="00866DE5" w:rsidRDefault="008D3D6D" w:rsidP="006477B1">
                            <w:pPr>
                              <w:jc w:val="center"/>
                              <w:rPr>
                                <w:sz w:val="28"/>
                                <w:szCs w:val="28"/>
                              </w:rPr>
                            </w:pPr>
                            <w:r w:rsidRPr="00866DE5">
                              <w:rPr>
                                <w:sz w:val="28"/>
                                <w:szCs w:val="28"/>
                              </w:rPr>
                              <w:sym w:font="Symbol" w:char="F023"/>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E4B3C4" id="_x0000_s1044" type="#_x0000_t202" style="position:absolute;left:0;text-align:left;margin-left:0;margin-top:21.2pt;width:27.75pt;height:27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">
                <v:textbox>
                  <w:txbxContent>
                    <w:p w:rsidR="008D3D6D" w:rsidRPr="00866DE5" w:rsidRDefault="008D3D6D" w:rsidP="006477B1">
                      <w:pPr>
                        <w:jc w:val="center"/>
                        <w:rPr>
                          <w:sz w:val="28"/>
                          <w:szCs w:val="28"/>
                        </w:rPr>
                      </w:pPr>
                      <w:r w:rsidRPr="00866DE5">
                        <w:rPr>
                          <w:sz w:val="28"/>
                          <w:szCs w:val="28"/>
                        </w:rPr>
                        <w:sym w:font="Symbol" w:char="F023"/>
                      </w:r>
                    </w:p>
                  </w:txbxContent>
                </v:textbox>
                <w10:wrap type="square" anchorx="margin"/>
              </v:shape>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705344" behindDoc="0" locked="0" layoutInCell="1" allowOverlap="1" wp14:anchorId="11280570" wp14:editId="4765472B">
                <wp:simplePos x="0" y="0"/>
                <wp:positionH relativeFrom="margin">
                  <wp:posOffset>3242945</wp:posOffset>
                </wp:positionH>
                <wp:positionV relativeFrom="paragraph">
                  <wp:posOffset>212090</wp:posOffset>
                </wp:positionV>
                <wp:extent cx="1571625" cy="466725"/>
                <wp:effectExtent l="38100" t="38100" r="123825" b="1238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66725"/>
                        </a:xfrm>
                        <a:prstGeom prst="rect">
                          <a:avLst/>
                        </a:prstGeom>
                        <a:solidFill>
                          <a:schemeClr val="tx2">
                            <a:lumMod val="40000"/>
                            <a:lumOff val="60000"/>
                          </a:schemeClr>
                        </a:solidFill>
                        <a:ln w="9525">
                          <a:solidFill>
                            <a:srgbClr val="000000"/>
                          </a:solidFill>
                          <a:miter lim="800000"/>
                          <a:headEnd/>
                          <a:tailEnd/>
                        </a:ln>
                        <a:effectLst>
                          <a:outerShdw blurRad="50800" dist="38100" dir="2700000" algn="tl" rotWithShape="0">
                            <a:prstClr val="black">
                              <a:alpha val="40000"/>
                            </a:prstClr>
                          </a:outerShdw>
                          <a:softEdge rad="12700"/>
                        </a:effectLst>
                      </wps:spPr>
                      <wps:txbx>
                        <w:txbxContent>
                          <w:p w:rsidR="008D3D6D" w:rsidRPr="00866DE5" w:rsidRDefault="008D3D6D" w:rsidP="006477B1">
                            <w:pPr>
                              <w:jc w:val="center"/>
                              <w:rPr>
                                <w:rFonts w:ascii="Times New Roman" w:hAnsi="Times New Roman" w:cs="Times New Roman"/>
                                <w:b/>
                                <w:sz w:val="24"/>
                                <w:szCs w:val="24"/>
                              </w:rPr>
                            </w:pPr>
                            <w:r>
                              <w:rPr>
                                <w:rFonts w:ascii="Times New Roman" w:hAnsi="Times New Roman" w:cs="Times New Roman"/>
                                <w:b/>
                                <w:sz w:val="24"/>
                                <w:szCs w:val="24"/>
                              </w:rPr>
                              <w:t>Avancement de grade ou d’échelon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0570" id="_x0000_s1045" type="#_x0000_t202" style="position:absolute;left:0;text-align:left;margin-left:255.35pt;margin-top:16.7pt;width:123.75pt;height:36.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" fillcolor="#acb9ca [1311]">
                <v:shadow on="t" color="black" opacity="26214f" origin="-.5,-.5" offset=".74836mm,.74836mm"/>
                <v:textbox>
                  <w:txbxContent>
                    <w:p w:rsidR="008D3D6D" w:rsidRPr="00866DE5" w:rsidRDefault="008D3D6D" w:rsidP="006477B1">
                      <w:pPr>
                        <w:jc w:val="center"/>
                        <w:rPr>
                          <w:rFonts w:ascii="Times New Roman" w:hAnsi="Times New Roman" w:cs="Times New Roman"/>
                          <w:b/>
                          <w:sz w:val="24"/>
                          <w:szCs w:val="24"/>
                        </w:rPr>
                      </w:pPr>
                      <w:r>
                        <w:rPr>
                          <w:rFonts w:ascii="Times New Roman" w:hAnsi="Times New Roman" w:cs="Times New Roman"/>
                          <w:b/>
                          <w:sz w:val="24"/>
                          <w:szCs w:val="24"/>
                        </w:rPr>
                        <w:t>Avancement de grade ou d’échelon</w:t>
                      </w:r>
                    </w:p>
                  </w:txbxContent>
                </v:textbox>
                <w10:wrap type="square" anchorx="margin"/>
              </v:shape>
            </w:pict>
          </mc:Fallback>
        </mc:AlternateContent>
      </w:r>
      <w:r w:rsidRPr="00502C80">
        <w:rPr>
          <w:rFonts w:ascii="Times New Roman" w:hAnsi="Times New Roman" w:cs="Times New Roman"/>
          <w:b/>
          <w:noProof/>
          <w:u w:val="single"/>
          <w:lang w:eastAsia="fr-FR"/>
        </w:rPr>
        <mc:AlternateContent>
          <mc:Choice Requires="wps">
            <w:drawing>
              <wp:anchor distT="45720" distB="45720" distL="114300" distR="114300" simplePos="0" relativeHeight="251704320" behindDoc="0" locked="0" layoutInCell="1" allowOverlap="1" wp14:anchorId="13682047" wp14:editId="1CAB0D9A">
                <wp:simplePos x="0" y="0"/>
                <wp:positionH relativeFrom="margin">
                  <wp:posOffset>928370</wp:posOffset>
                </wp:positionH>
                <wp:positionV relativeFrom="paragraph">
                  <wp:posOffset>212090</wp:posOffset>
                </wp:positionV>
                <wp:extent cx="1571625" cy="485775"/>
                <wp:effectExtent l="38100" t="38100" r="123825" b="1238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775"/>
                        </a:xfrm>
                        <a:prstGeom prst="rect">
                          <a:avLst/>
                        </a:prstGeom>
                        <a:solidFill>
                          <a:schemeClr val="tx2">
                            <a:lumMod val="40000"/>
                            <a:lumOff val="60000"/>
                          </a:schemeClr>
                        </a:solidFill>
                        <a:ln w="9525">
                          <a:solidFill>
                            <a:srgbClr val="000000"/>
                          </a:solidFill>
                          <a:miter lim="800000"/>
                          <a:headEnd/>
                          <a:tailEnd/>
                        </a:ln>
                        <a:effectLst>
                          <a:outerShdw blurRad="50800" dist="38100" dir="2700000" algn="tl" rotWithShape="0">
                            <a:prstClr val="black">
                              <a:alpha val="40000"/>
                            </a:prstClr>
                          </a:outerShdw>
                          <a:softEdge rad="12700"/>
                        </a:effectLst>
                      </wps:spPr>
                      <wps:txbx>
                        <w:txbxContent>
                          <w:p w:rsidR="008D3D6D" w:rsidRPr="00866DE5" w:rsidRDefault="008D3D6D" w:rsidP="006477B1">
                            <w:pPr>
                              <w:spacing w:after="0"/>
                              <w:jc w:val="center"/>
                              <w:rPr>
                                <w:rFonts w:ascii="Times New Roman" w:hAnsi="Times New Roman" w:cs="Times New Roman"/>
                                <w:b/>
                                <w:sz w:val="16"/>
                                <w:szCs w:val="16"/>
                              </w:rPr>
                            </w:pPr>
                          </w:p>
                          <w:p w:rsidR="008D3D6D" w:rsidRPr="00866DE5" w:rsidRDefault="008D3D6D" w:rsidP="006477B1">
                            <w:pPr>
                              <w:spacing w:after="0"/>
                              <w:jc w:val="center"/>
                              <w:rPr>
                                <w:rFonts w:ascii="Times New Roman" w:hAnsi="Times New Roman" w:cs="Times New Roman"/>
                                <w:b/>
                                <w:sz w:val="24"/>
                                <w:szCs w:val="24"/>
                              </w:rPr>
                            </w:pPr>
                            <w:r w:rsidRPr="00866DE5">
                              <w:rPr>
                                <w:rFonts w:ascii="Times New Roman" w:hAnsi="Times New Roman" w:cs="Times New Roman"/>
                                <w:b/>
                                <w:sz w:val="24"/>
                                <w:szCs w:val="24"/>
                              </w:rPr>
                              <w:t>Promotion interne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2047" id="_x0000_s1046" type="#_x0000_t202" style="position:absolute;left:0;text-align:left;margin-left:73.1pt;margin-top:16.7pt;width:123.75pt;height:38.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" fillcolor="#acb9ca [1311]">
                <v:shadow on="t" color="black" opacity="26214f" origin="-.5,-.5" offset=".74836mm,.74836mm"/>
                <v:textbox>
                  <w:txbxContent>
                    <w:p w:rsidR="008D3D6D" w:rsidRPr="00866DE5" w:rsidRDefault="008D3D6D" w:rsidP="006477B1">
                      <w:pPr>
                        <w:spacing w:after="0"/>
                        <w:jc w:val="center"/>
                        <w:rPr>
                          <w:rFonts w:ascii="Times New Roman" w:hAnsi="Times New Roman" w:cs="Times New Roman"/>
                          <w:b/>
                          <w:sz w:val="16"/>
                          <w:szCs w:val="16"/>
                        </w:rPr>
                      </w:pPr>
                    </w:p>
                    <w:p w:rsidR="008D3D6D" w:rsidRPr="00866DE5" w:rsidRDefault="008D3D6D" w:rsidP="006477B1">
                      <w:pPr>
                        <w:spacing w:after="0"/>
                        <w:jc w:val="center"/>
                        <w:rPr>
                          <w:rFonts w:ascii="Times New Roman" w:hAnsi="Times New Roman" w:cs="Times New Roman"/>
                          <w:b/>
                          <w:sz w:val="24"/>
                          <w:szCs w:val="24"/>
                        </w:rPr>
                      </w:pPr>
                      <w:r w:rsidRPr="00866DE5">
                        <w:rPr>
                          <w:rFonts w:ascii="Times New Roman" w:hAnsi="Times New Roman" w:cs="Times New Roman"/>
                          <w:b/>
                          <w:sz w:val="24"/>
                          <w:szCs w:val="24"/>
                        </w:rPr>
                        <w:t>Promotion interne</w:t>
                      </w:r>
                    </w:p>
                  </w:txbxContent>
                </v:textbox>
                <w10:wrap type="square" anchorx="margin"/>
              </v:shape>
            </w:pict>
          </mc:Fallback>
        </mc:AlternateContent>
      </w:r>
    </w:p>
    <w:p w:rsidR="006477B1" w:rsidRDefault="006477B1" w:rsidP="006477B1">
      <w:pPr>
        <w:jc w:val="center"/>
        <w:rPr>
          <w:rFonts w:ascii="Times New Roman" w:hAnsi="Times New Roman" w:cs="Times New Roman"/>
        </w:rPr>
      </w:pPr>
      <w:r>
        <w:rPr>
          <w:rFonts w:ascii="Times New Roman" w:hAnsi="Times New Roman" w:cs="Times New Roman"/>
        </w:rPr>
        <w:t xml:space="preserve">                                   </w:t>
      </w:r>
    </w:p>
    <w:p w:rsidR="006477B1" w:rsidRDefault="006477B1" w:rsidP="006477B1">
      <w:pPr>
        <w:jc w:val="center"/>
        <w:rPr>
          <w:rFonts w:ascii="Times New Roman" w:hAnsi="Times New Roman" w:cs="Times New Roman"/>
        </w:rPr>
      </w:pPr>
      <w:r w:rsidRPr="00CF1D89">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69357D32" wp14:editId="4410E678">
                <wp:simplePos x="0" y="0"/>
                <wp:positionH relativeFrom="column">
                  <wp:posOffset>3957320</wp:posOffset>
                </wp:positionH>
                <wp:positionV relativeFrom="paragraph">
                  <wp:posOffset>120015</wp:posOffset>
                </wp:positionV>
                <wp:extent cx="180975" cy="504825"/>
                <wp:effectExtent l="19050" t="0" r="28575" b="47625"/>
                <wp:wrapNone/>
                <wp:docPr id="251" name="Flèche vers le bas 251"/>
                <wp:cNvGraphicFramePr/>
                <a:graphic xmlns:a="http://schemas.openxmlformats.org/drawingml/2006/main">
                  <a:graphicData uri="http://schemas.microsoft.com/office/word/2010/wordprocessingShape">
                    <wps:wsp>
                      <wps:cNvSpPr/>
                      <wps:spPr>
                        <a:xfrm>
                          <a:off x="0" y="0"/>
                          <a:ext cx="180975" cy="504825"/>
                        </a:xfrm>
                        <a:prstGeom prst="downArrow">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DBB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1" o:spid="_x0000_s1026" type="#_x0000_t67" style="position:absolute;margin-left:311.6pt;margin-top:9.45pt;width:14.2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" adj="17728" fillcolor="#b4c6e7 [1304]" strokecolor="#1f4d78 [1604]" strokeweight="1pt"/>
            </w:pict>
          </mc:Fallback>
        </mc:AlternateContent>
      </w:r>
      <w:r w:rsidRPr="00CF1D89">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14:anchorId="5766545F" wp14:editId="0BBFA4FE">
                <wp:simplePos x="0" y="0"/>
                <wp:positionH relativeFrom="column">
                  <wp:posOffset>1509395</wp:posOffset>
                </wp:positionH>
                <wp:positionV relativeFrom="paragraph">
                  <wp:posOffset>129540</wp:posOffset>
                </wp:positionV>
                <wp:extent cx="180975" cy="504825"/>
                <wp:effectExtent l="19050" t="0" r="28575" b="47625"/>
                <wp:wrapNone/>
                <wp:docPr id="250" name="Flèche vers le bas 250"/>
                <wp:cNvGraphicFramePr/>
                <a:graphic xmlns:a="http://schemas.openxmlformats.org/drawingml/2006/main">
                  <a:graphicData uri="http://schemas.microsoft.com/office/word/2010/wordprocessingShape">
                    <wps:wsp>
                      <wps:cNvSpPr/>
                      <wps:spPr>
                        <a:xfrm>
                          <a:off x="0" y="0"/>
                          <a:ext cx="180975" cy="504825"/>
                        </a:xfrm>
                        <a:prstGeom prst="downArrow">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F8976" id="Flèche vers le bas 250" o:spid="_x0000_s1026" type="#_x0000_t67" style="position:absolute;margin-left:118.85pt;margin-top:10.2pt;width:14.2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" adj="17728" fillcolor="#b4c6e7 [1304]" strokecolor="#1f4d78 [1604]" strokeweight="1pt"/>
            </w:pict>
          </mc:Fallback>
        </mc:AlternateContent>
      </w:r>
    </w:p>
    <w:p w:rsidR="006477B1" w:rsidRPr="00CF1D89" w:rsidRDefault="006477B1" w:rsidP="006477B1">
      <w:pPr>
        <w:jc w:val="center"/>
        <w:rPr>
          <w:rFonts w:ascii="Times New Roman" w:hAnsi="Times New Roman" w:cs="Times New Roman"/>
        </w:rPr>
      </w:pP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66432" behindDoc="0" locked="0" layoutInCell="1" allowOverlap="1" wp14:anchorId="52296E01" wp14:editId="1A6DEC04">
                <wp:simplePos x="0" y="0"/>
                <wp:positionH relativeFrom="column">
                  <wp:posOffset>3033395</wp:posOffset>
                </wp:positionH>
                <wp:positionV relativeFrom="paragraph">
                  <wp:posOffset>95250</wp:posOffset>
                </wp:positionV>
                <wp:extent cx="2057400" cy="990600"/>
                <wp:effectExtent l="0" t="0" r="19050" b="19050"/>
                <wp:wrapNone/>
                <wp:docPr id="254" name="Organigramme : Connecteur 254"/>
                <wp:cNvGraphicFramePr/>
                <a:graphic xmlns:a="http://schemas.openxmlformats.org/drawingml/2006/main">
                  <a:graphicData uri="http://schemas.microsoft.com/office/word/2010/wordprocessingShape">
                    <wps:wsp>
                      <wps:cNvSpPr/>
                      <wps:spPr>
                        <a:xfrm>
                          <a:off x="0" y="0"/>
                          <a:ext cx="2057400" cy="990600"/>
                        </a:xfrm>
                        <a:prstGeom prst="flowChartConnector">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jc w:val="center"/>
                              <w:rPr>
                                <w:rFonts w:ascii="Times New Roman" w:hAnsi="Times New Roman" w:cs="Times New Roman"/>
                                <w:b/>
                                <w:color w:val="000000" w:themeColor="text1"/>
                                <w:sz w:val="24"/>
                                <w:szCs w:val="24"/>
                              </w:rPr>
                            </w:pPr>
                            <w:r w:rsidRPr="0041283B">
                              <w:rPr>
                                <w:rFonts w:ascii="Times New Roman" w:hAnsi="Times New Roman" w:cs="Times New Roman"/>
                                <w:b/>
                                <w:color w:val="000000" w:themeColor="text1"/>
                                <w:sz w:val="24"/>
                                <w:szCs w:val="24"/>
                              </w:rPr>
                              <w:t>Evoluer au sein du même cadre d’emplois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96E0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54" o:spid="_x0000_s1047" type="#_x0000_t120" style="position:absolute;margin-left:238.85pt;margin-top:7.5pt;width:162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" fillcolor="#deeaf6 [660]" strokecolor="#1f4d78 [1604]" strokeweight="1pt">
                <v:stroke joinstyle="miter"/>
                <v:textbox>
                  <w:txbxContent>
                    <w:p w:rsidR="008D3D6D" w:rsidRPr="0041283B" w:rsidRDefault="008D3D6D" w:rsidP="006477B1">
                      <w:pPr>
                        <w:jc w:val="center"/>
                        <w:rPr>
                          <w:rFonts w:ascii="Times New Roman" w:hAnsi="Times New Roman" w:cs="Times New Roman"/>
                          <w:b/>
                          <w:color w:val="000000" w:themeColor="text1"/>
                          <w:sz w:val="24"/>
                          <w:szCs w:val="24"/>
                        </w:rPr>
                      </w:pPr>
                      <w:r w:rsidRPr="0041283B">
                        <w:rPr>
                          <w:rFonts w:ascii="Times New Roman" w:hAnsi="Times New Roman" w:cs="Times New Roman"/>
                          <w:b/>
                          <w:color w:val="000000" w:themeColor="text1"/>
                          <w:sz w:val="24"/>
                          <w:szCs w:val="24"/>
                        </w:rPr>
                        <w:t>Evoluer au sein du même cadre d’emplois</w:t>
                      </w:r>
                    </w:p>
                  </w:txbxContent>
                </v:textbox>
              </v:shape>
            </w:pict>
          </mc:Fallback>
        </mc:AlternateContent>
      </w:r>
      <w:r w:rsidRPr="00CF1D89">
        <w:rPr>
          <w:rFonts w:ascii="Times New Roman" w:hAnsi="Times New Roman" w:cs="Times New Roman"/>
          <w:b/>
          <w:noProof/>
          <w:u w:val="single"/>
          <w:lang w:eastAsia="fr-FR"/>
        </w:rPr>
        <mc:AlternateContent>
          <mc:Choice Requires="wps">
            <w:drawing>
              <wp:anchor distT="0" distB="0" distL="114300" distR="114300" simplePos="0" relativeHeight="251667456" behindDoc="0" locked="0" layoutInCell="1" allowOverlap="1" wp14:anchorId="06040C28" wp14:editId="6452FE92">
                <wp:simplePos x="0" y="0"/>
                <wp:positionH relativeFrom="column">
                  <wp:posOffset>585470</wp:posOffset>
                </wp:positionH>
                <wp:positionV relativeFrom="paragraph">
                  <wp:posOffset>95250</wp:posOffset>
                </wp:positionV>
                <wp:extent cx="2057400" cy="971550"/>
                <wp:effectExtent l="0" t="0" r="19050" b="19050"/>
                <wp:wrapNone/>
                <wp:docPr id="255" name="Organigramme : Connecteur 255"/>
                <wp:cNvGraphicFramePr/>
                <a:graphic xmlns:a="http://schemas.openxmlformats.org/drawingml/2006/main">
                  <a:graphicData uri="http://schemas.microsoft.com/office/word/2010/wordprocessingShape">
                    <wps:wsp>
                      <wps:cNvSpPr/>
                      <wps:spPr>
                        <a:xfrm>
                          <a:off x="0" y="0"/>
                          <a:ext cx="2057400" cy="971550"/>
                        </a:xfrm>
                        <a:prstGeom prst="flowChartConnector">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spacing w:before="120"/>
                              <w:jc w:val="center"/>
                              <w:rPr>
                                <w:rFonts w:ascii="Times New Roman" w:hAnsi="Times New Roman" w:cs="Times New Roman"/>
                                <w:b/>
                                <w:color w:val="000000" w:themeColor="text1"/>
                                <w:sz w:val="24"/>
                                <w:szCs w:val="24"/>
                              </w:rPr>
                            </w:pPr>
                            <w:r w:rsidRPr="0041283B">
                              <w:rPr>
                                <w:rFonts w:ascii="Times New Roman" w:hAnsi="Times New Roman" w:cs="Times New Roman"/>
                                <w:b/>
                                <w:color w:val="000000" w:themeColor="text1"/>
                                <w:sz w:val="24"/>
                                <w:szCs w:val="24"/>
                              </w:rPr>
                              <w:t>Changer de cadre d’emplois</w:t>
                            </w:r>
                          </w:p>
                          <w:p w:rsidR="008D3D6D" w:rsidRPr="00B60484" w:rsidRDefault="008D3D6D" w:rsidP="006477B1">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0C28" id="Organigramme : Connecteur 255" o:spid="_x0000_s1048" type="#_x0000_t120" style="position:absolute;margin-left:46.1pt;margin-top:7.5pt;width:162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" fillcolor="#deeaf6 [660]" strokecolor="#1f4d78 [1604]" strokeweight="1pt">
                <v:stroke joinstyle="miter"/>
                <v:textbox>
                  <w:txbxContent>
                    <w:p w:rsidR="008D3D6D" w:rsidRPr="0041283B" w:rsidRDefault="008D3D6D" w:rsidP="006477B1">
                      <w:pPr>
                        <w:spacing w:before="120"/>
                        <w:jc w:val="center"/>
                        <w:rPr>
                          <w:rFonts w:ascii="Times New Roman" w:hAnsi="Times New Roman" w:cs="Times New Roman"/>
                          <w:b/>
                          <w:color w:val="000000" w:themeColor="text1"/>
                          <w:sz w:val="24"/>
                          <w:szCs w:val="24"/>
                        </w:rPr>
                      </w:pPr>
                      <w:r w:rsidRPr="0041283B">
                        <w:rPr>
                          <w:rFonts w:ascii="Times New Roman" w:hAnsi="Times New Roman" w:cs="Times New Roman"/>
                          <w:b/>
                          <w:color w:val="000000" w:themeColor="text1"/>
                          <w:sz w:val="24"/>
                          <w:szCs w:val="24"/>
                        </w:rPr>
                        <w:t>Changer de cadre d’emplois</w:t>
                      </w:r>
                    </w:p>
                    <w:p w:rsidR="008D3D6D" w:rsidRPr="00B60484" w:rsidRDefault="008D3D6D" w:rsidP="006477B1">
                      <w:pPr>
                        <w:jc w:val="center"/>
                        <w:rPr>
                          <w:b/>
                          <w:color w:val="000000" w:themeColor="text1"/>
                          <w:sz w:val="28"/>
                          <w:szCs w:val="28"/>
                        </w:rPr>
                      </w:pPr>
                    </w:p>
                  </w:txbxContent>
                </v:textbox>
              </v:shape>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rPr>
      </w:pPr>
    </w:p>
    <w:p w:rsidR="006477B1"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69504" behindDoc="0" locked="0" layoutInCell="1" allowOverlap="1" wp14:anchorId="5EFD0F0A" wp14:editId="2D36D0F8">
                <wp:simplePos x="0" y="0"/>
                <wp:positionH relativeFrom="margin">
                  <wp:posOffset>533400</wp:posOffset>
                </wp:positionH>
                <wp:positionV relativeFrom="paragraph">
                  <wp:posOffset>167640</wp:posOffset>
                </wp:positionV>
                <wp:extent cx="1695450" cy="1133475"/>
                <wp:effectExtent l="0" t="0" r="19050" b="28575"/>
                <wp:wrapNone/>
                <wp:docPr id="200" name="Ellipse 2"/>
                <wp:cNvGraphicFramePr/>
                <a:graphic xmlns:a="http://schemas.openxmlformats.org/drawingml/2006/main">
                  <a:graphicData uri="http://schemas.microsoft.com/office/word/2010/wordprocessingShape">
                    <wps:wsp>
                      <wps:cNvSpPr/>
                      <wps:spPr>
                        <a:xfrm>
                          <a:off x="0" y="0"/>
                          <a:ext cx="1695450" cy="1133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pStyle w:val="NormalWeb"/>
                              <w:spacing w:before="0" w:beforeAutospacing="0" w:after="0" w:afterAutospacing="0"/>
                              <w:jc w:val="center"/>
                            </w:pPr>
                            <w:r w:rsidRPr="0041283B">
                              <w:rPr>
                                <w:b/>
                                <w:bCs/>
                                <w:color w:val="1F3864" w:themeColor="accent5" w:themeShade="80"/>
                                <w:kern w:val="24"/>
                              </w:rPr>
                              <w:t>Cadre d’emplois des attachés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EFD0F0A" id="Ellipse 2" o:spid="_x0000_s1049" style="position:absolute;margin-left:42pt;margin-top:13.2pt;width:133.5pt;height:8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" filled="f" strokecolor="#1f4d78 [1604]" strokeweight="1pt">
                <v:stroke joinstyle="miter"/>
                <v:textbox>
                  <w:txbxContent>
                    <w:p w:rsidR="008D3D6D" w:rsidRPr="0041283B" w:rsidRDefault="008D3D6D" w:rsidP="006477B1">
                      <w:pPr>
                        <w:pStyle w:val="NormalWeb"/>
                        <w:spacing w:before="0" w:beforeAutospacing="0" w:after="0" w:afterAutospacing="0"/>
                        <w:jc w:val="center"/>
                      </w:pPr>
                      <w:r w:rsidRPr="0041283B">
                        <w:rPr>
                          <w:b/>
                          <w:bCs/>
                          <w:color w:val="1F3864" w:themeColor="accent5" w:themeShade="80"/>
                          <w:kern w:val="24"/>
                        </w:rPr>
                        <w:t>Cadre d’emplois des attachés</w:t>
                      </w:r>
                    </w:p>
                  </w:txbxContent>
                </v:textbox>
                <w10:wrap anchorx="margin"/>
              </v:oval>
            </w:pict>
          </mc:Fallback>
        </mc:AlternateContent>
      </w: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74624" behindDoc="0" locked="0" layoutInCell="1" allowOverlap="1" wp14:anchorId="2AFB87DF" wp14:editId="0E983E52">
                <wp:simplePos x="0" y="0"/>
                <wp:positionH relativeFrom="column">
                  <wp:posOffset>2814320</wp:posOffset>
                </wp:positionH>
                <wp:positionV relativeFrom="paragraph">
                  <wp:posOffset>13970</wp:posOffset>
                </wp:positionV>
                <wp:extent cx="3486150" cy="3000375"/>
                <wp:effectExtent l="0" t="0" r="19050" b="28575"/>
                <wp:wrapNone/>
                <wp:docPr id="208" name="Ellipse 12"/>
                <wp:cNvGraphicFramePr/>
                <a:graphic xmlns:a="http://schemas.openxmlformats.org/drawingml/2006/main">
                  <a:graphicData uri="http://schemas.microsoft.com/office/word/2010/wordprocessingShape">
                    <wps:wsp>
                      <wps:cNvSpPr/>
                      <wps:spPr>
                        <a:xfrm>
                          <a:off x="0" y="0"/>
                          <a:ext cx="3486150" cy="3000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pStyle w:val="NormalWeb"/>
                              <w:spacing w:before="0" w:beforeAutospacing="0" w:after="0" w:afterAutospacing="0"/>
                              <w:jc w:val="center"/>
                              <w:rPr>
                                <w:b/>
                                <w:bCs/>
                                <w:color w:val="000000" w:themeColor="text1"/>
                                <w:kern w:val="24"/>
                                <w:sz w:val="22"/>
                                <w:szCs w:val="22"/>
                              </w:rPr>
                            </w:pPr>
                            <w:r w:rsidRPr="0041283B">
                              <w:rPr>
                                <w:b/>
                                <w:bCs/>
                                <w:color w:val="000000" w:themeColor="text1"/>
                                <w:kern w:val="24"/>
                                <w:sz w:val="22"/>
                                <w:szCs w:val="22"/>
                              </w:rPr>
                              <w:t>Cadre d’emplois des rédacteurs</w:t>
                            </w:r>
                          </w:p>
                          <w:p w:rsidR="008D3D6D" w:rsidRDefault="008D3D6D" w:rsidP="006477B1">
                            <w:pPr>
                              <w:pStyle w:val="NormalWeb"/>
                              <w:spacing w:before="0" w:beforeAutospacing="0" w:after="0" w:afterAutospacing="0"/>
                              <w:jc w:val="center"/>
                              <w:rPr>
                                <w:b/>
                                <w:bCs/>
                                <w:color w:val="2E74B5" w:themeColor="accent1" w:themeShade="BF"/>
                                <w:kern w:val="24"/>
                                <w:sz w:val="22"/>
                                <w:szCs w:val="22"/>
                              </w:rPr>
                            </w:pPr>
                          </w:p>
                          <w:p w:rsidR="008D3D6D" w:rsidRPr="004D75C9" w:rsidRDefault="008D3D6D" w:rsidP="006477B1">
                            <w:pPr>
                              <w:pStyle w:val="NormalWeb"/>
                              <w:spacing w:before="0" w:beforeAutospacing="0" w:after="0" w:afterAutospacing="0"/>
                              <w:jc w:val="center"/>
                              <w:rPr>
                                <w:b/>
                                <w:bCs/>
                                <w:color w:val="2E74B5" w:themeColor="accent1" w:themeShade="BF"/>
                                <w:kern w:val="24"/>
                                <w:sz w:val="22"/>
                                <w:szCs w:val="22"/>
                              </w:rPr>
                            </w:pPr>
                          </w:p>
                          <w:p w:rsidR="008D3D6D" w:rsidRPr="004D75C9" w:rsidRDefault="008D3D6D" w:rsidP="006477B1">
                            <w:pPr>
                              <w:pStyle w:val="NormalWeb"/>
                              <w:spacing w:before="0" w:beforeAutospacing="0" w:after="0" w:afterAutospacing="0"/>
                              <w:jc w:val="center"/>
                              <w:rPr>
                                <w:b/>
                                <w:bCs/>
                                <w:color w:val="2E74B5" w:themeColor="accent1" w:themeShade="BF"/>
                                <w:kern w:val="24"/>
                                <w:sz w:val="22"/>
                                <w:szCs w:val="22"/>
                              </w:rPr>
                            </w:pPr>
                            <w:r w:rsidRPr="004D75C9">
                              <w:rPr>
                                <w:b/>
                                <w:bCs/>
                                <w:color w:val="2E74B5" w:themeColor="accent1" w:themeShade="BF"/>
                                <w:kern w:val="24"/>
                                <w:sz w:val="22"/>
                                <w:szCs w:val="22"/>
                              </w:rPr>
                              <w:t>Rédacteur principal de 1</w:t>
                            </w:r>
                            <w:r w:rsidRPr="004D75C9">
                              <w:rPr>
                                <w:b/>
                                <w:bCs/>
                                <w:color w:val="2E74B5" w:themeColor="accent1" w:themeShade="BF"/>
                                <w:kern w:val="24"/>
                                <w:position w:val="10"/>
                                <w:sz w:val="22"/>
                                <w:szCs w:val="22"/>
                                <w:vertAlign w:val="superscript"/>
                              </w:rPr>
                              <w:t>ère</w:t>
                            </w:r>
                            <w:r w:rsidRPr="004D75C9">
                              <w:rPr>
                                <w:b/>
                                <w:bCs/>
                                <w:color w:val="2E74B5" w:themeColor="accent1" w:themeShade="BF"/>
                                <w:kern w:val="24"/>
                                <w:sz w:val="22"/>
                                <w:szCs w:val="22"/>
                              </w:rPr>
                              <w:t xml:space="preserve"> classe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sidRPr="004D75C9">
                              <w:rPr>
                                <w:noProof/>
                                <w:sz w:val="22"/>
                                <w:szCs w:val="22"/>
                              </w:rPr>
                              <w:drawing>
                                <wp:inline distT="0" distB="0" distL="0" distR="0" wp14:anchorId="72BC4A5F" wp14:editId="3C7E071D">
                                  <wp:extent cx="114300" cy="36195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proofErr w:type="gramStart"/>
                            <w:r w:rsidRPr="0041283B">
                              <w:rPr>
                                <w:b/>
                                <w:bCs/>
                                <w:color w:val="000000" w:themeColor="text1"/>
                                <w:kern w:val="24"/>
                                <w:sz w:val="22"/>
                                <w:szCs w:val="22"/>
                              </w:rPr>
                              <w:t>avancement</w:t>
                            </w:r>
                            <w:proofErr w:type="gramEnd"/>
                            <w:r w:rsidRPr="0041283B">
                              <w:rPr>
                                <w:b/>
                                <w:bCs/>
                                <w:color w:val="000000" w:themeColor="text1"/>
                                <w:kern w:val="24"/>
                                <w:sz w:val="22"/>
                                <w:szCs w:val="22"/>
                              </w:rPr>
                              <w:t xml:space="preserve"> de grade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Rédacteur principal de 1</w:t>
                            </w:r>
                            <w:r w:rsidRPr="004D75C9">
                              <w:rPr>
                                <w:b/>
                                <w:bCs/>
                                <w:color w:val="2E74B5" w:themeColor="accent1" w:themeShade="BF"/>
                                <w:kern w:val="24"/>
                                <w:position w:val="10"/>
                                <w:sz w:val="22"/>
                                <w:szCs w:val="22"/>
                                <w:vertAlign w:val="superscript"/>
                              </w:rPr>
                              <w:t>ère</w:t>
                            </w:r>
                            <w:r w:rsidRPr="004D75C9">
                              <w:rPr>
                                <w:b/>
                                <w:bCs/>
                                <w:color w:val="2E74B5" w:themeColor="accent1" w:themeShade="BF"/>
                                <w:kern w:val="24"/>
                                <w:sz w:val="22"/>
                                <w:szCs w:val="22"/>
                              </w:rPr>
                              <w:t xml:space="preserve"> classe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sidRPr="004D75C9">
                              <w:rPr>
                                <w:b/>
                                <w:bCs/>
                                <w:color w:val="2E74B5" w:themeColor="accent1" w:themeShade="BF"/>
                                <w:kern w:val="24"/>
                                <w:sz w:val="22"/>
                                <w:szCs w:val="22"/>
                              </w:rPr>
                              <w:tab/>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Pr>
                                <w:b/>
                                <w:bCs/>
                                <w:color w:val="2E74B5" w:themeColor="accent1" w:themeShade="BF"/>
                                <w:kern w:val="24"/>
                                <w:sz w:val="22"/>
                                <w:szCs w:val="22"/>
                              </w:rPr>
                              <w:t xml:space="preserve"> </w:t>
                            </w:r>
                            <w:r w:rsidRPr="004D75C9">
                              <w:rPr>
                                <w:b/>
                                <w:bCs/>
                                <w:color w:val="2E74B5" w:themeColor="accent1" w:themeShade="BF"/>
                                <w:kern w:val="24"/>
                                <w:sz w:val="22"/>
                                <w:szCs w:val="22"/>
                              </w:rPr>
                              <w:t xml:space="preserve"> </w:t>
                            </w:r>
                            <w:r w:rsidRPr="004D75C9">
                              <w:rPr>
                                <w:noProof/>
                                <w:sz w:val="22"/>
                                <w:szCs w:val="22"/>
                              </w:rPr>
                              <w:drawing>
                                <wp:inline distT="0" distB="0" distL="0" distR="0" wp14:anchorId="49E3ACE4" wp14:editId="3E6C7A00">
                                  <wp:extent cx="114300" cy="3619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r w:rsidRPr="004D75C9">
                              <w:rPr>
                                <w:b/>
                                <w:bCs/>
                                <w:color w:val="2E74B5" w:themeColor="accent1" w:themeShade="BF"/>
                                <w:kern w:val="24"/>
                                <w:sz w:val="22"/>
                                <w:szCs w:val="22"/>
                              </w:rPr>
                              <w:t xml:space="preserve"> </w:t>
                            </w:r>
                            <w:proofErr w:type="gramStart"/>
                            <w:r w:rsidRPr="0041283B">
                              <w:rPr>
                                <w:b/>
                                <w:bCs/>
                                <w:color w:val="000000" w:themeColor="text1"/>
                                <w:kern w:val="24"/>
                                <w:sz w:val="22"/>
                                <w:szCs w:val="22"/>
                              </w:rPr>
                              <w:t>avancement</w:t>
                            </w:r>
                            <w:proofErr w:type="gramEnd"/>
                            <w:r w:rsidRPr="0041283B">
                              <w:rPr>
                                <w:b/>
                                <w:bCs/>
                                <w:color w:val="000000" w:themeColor="text1"/>
                                <w:kern w:val="24"/>
                                <w:sz w:val="22"/>
                                <w:szCs w:val="22"/>
                              </w:rPr>
                              <w:t xml:space="preserve"> de grade</w:t>
                            </w:r>
                          </w:p>
                          <w:p w:rsidR="008D3D6D" w:rsidRPr="004D75C9" w:rsidRDefault="008D3D6D" w:rsidP="006477B1">
                            <w:pPr>
                              <w:pStyle w:val="NormalWeb"/>
                              <w:spacing w:before="0" w:beforeAutospacing="0" w:after="0" w:afterAutospacing="0"/>
                              <w:rPr>
                                <w:sz w:val="22"/>
                                <w:szCs w:val="22"/>
                              </w:rPr>
                            </w:pPr>
                            <w:r w:rsidRPr="004D75C9">
                              <w:rPr>
                                <w:b/>
                                <w:bCs/>
                                <w:color w:val="2E74B5" w:themeColor="accent1" w:themeShade="BF"/>
                                <w:kern w:val="24"/>
                                <w:sz w:val="22"/>
                                <w:szCs w:val="22"/>
                              </w:rPr>
                              <w:t xml:space="preserve">               Rédacteur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AFB87DF" id="Ellipse 12" o:spid="_x0000_s1050" style="position:absolute;margin-left:221.6pt;margin-top:1.1pt;width:274.5pt;height:2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" filled="f" strokecolor="#1f4d78 [1604]" strokeweight="1pt">
                <v:stroke joinstyle="miter"/>
                <v:textbox>
                  <w:txbxContent>
                    <w:p w:rsidR="008D3D6D" w:rsidRPr="0041283B" w:rsidRDefault="008D3D6D" w:rsidP="006477B1">
                      <w:pPr>
                        <w:pStyle w:val="NormalWeb"/>
                        <w:spacing w:before="0" w:beforeAutospacing="0" w:after="0" w:afterAutospacing="0"/>
                        <w:jc w:val="center"/>
                        <w:rPr>
                          <w:b/>
                          <w:bCs/>
                          <w:color w:val="000000" w:themeColor="text1"/>
                          <w:kern w:val="24"/>
                          <w:sz w:val="22"/>
                          <w:szCs w:val="22"/>
                        </w:rPr>
                      </w:pPr>
                      <w:r w:rsidRPr="0041283B">
                        <w:rPr>
                          <w:b/>
                          <w:bCs/>
                          <w:color w:val="000000" w:themeColor="text1"/>
                          <w:kern w:val="24"/>
                          <w:sz w:val="22"/>
                          <w:szCs w:val="22"/>
                        </w:rPr>
                        <w:t>Cadre d’emplois des rédacteurs</w:t>
                      </w:r>
                    </w:p>
                    <w:p w:rsidR="008D3D6D" w:rsidRDefault="008D3D6D" w:rsidP="006477B1">
                      <w:pPr>
                        <w:pStyle w:val="NormalWeb"/>
                        <w:spacing w:before="0" w:beforeAutospacing="0" w:after="0" w:afterAutospacing="0"/>
                        <w:jc w:val="center"/>
                        <w:rPr>
                          <w:b/>
                          <w:bCs/>
                          <w:color w:val="2E74B5" w:themeColor="accent1" w:themeShade="BF"/>
                          <w:kern w:val="24"/>
                          <w:sz w:val="22"/>
                          <w:szCs w:val="22"/>
                        </w:rPr>
                      </w:pPr>
                    </w:p>
                    <w:p w:rsidR="008D3D6D" w:rsidRPr="004D75C9" w:rsidRDefault="008D3D6D" w:rsidP="006477B1">
                      <w:pPr>
                        <w:pStyle w:val="NormalWeb"/>
                        <w:spacing w:before="0" w:beforeAutospacing="0" w:after="0" w:afterAutospacing="0"/>
                        <w:jc w:val="center"/>
                        <w:rPr>
                          <w:b/>
                          <w:bCs/>
                          <w:color w:val="2E74B5" w:themeColor="accent1" w:themeShade="BF"/>
                          <w:kern w:val="24"/>
                          <w:sz w:val="22"/>
                          <w:szCs w:val="22"/>
                        </w:rPr>
                      </w:pPr>
                    </w:p>
                    <w:p w:rsidR="008D3D6D" w:rsidRPr="004D75C9" w:rsidRDefault="008D3D6D" w:rsidP="006477B1">
                      <w:pPr>
                        <w:pStyle w:val="NormalWeb"/>
                        <w:spacing w:before="0" w:beforeAutospacing="0" w:after="0" w:afterAutospacing="0"/>
                        <w:jc w:val="center"/>
                        <w:rPr>
                          <w:b/>
                          <w:bCs/>
                          <w:color w:val="2E74B5" w:themeColor="accent1" w:themeShade="BF"/>
                          <w:kern w:val="24"/>
                          <w:sz w:val="22"/>
                          <w:szCs w:val="22"/>
                        </w:rPr>
                      </w:pPr>
                      <w:r w:rsidRPr="004D75C9">
                        <w:rPr>
                          <w:b/>
                          <w:bCs/>
                          <w:color w:val="2E74B5" w:themeColor="accent1" w:themeShade="BF"/>
                          <w:kern w:val="24"/>
                          <w:sz w:val="22"/>
                          <w:szCs w:val="22"/>
                        </w:rPr>
                        <w:t>Rédacteur principal de 1</w:t>
                      </w:r>
                      <w:r w:rsidRPr="004D75C9">
                        <w:rPr>
                          <w:b/>
                          <w:bCs/>
                          <w:color w:val="2E74B5" w:themeColor="accent1" w:themeShade="BF"/>
                          <w:kern w:val="24"/>
                          <w:position w:val="10"/>
                          <w:sz w:val="22"/>
                          <w:szCs w:val="22"/>
                          <w:vertAlign w:val="superscript"/>
                        </w:rPr>
                        <w:t>ère</w:t>
                      </w:r>
                      <w:r w:rsidRPr="004D75C9">
                        <w:rPr>
                          <w:b/>
                          <w:bCs/>
                          <w:color w:val="2E74B5" w:themeColor="accent1" w:themeShade="BF"/>
                          <w:kern w:val="24"/>
                          <w:sz w:val="22"/>
                          <w:szCs w:val="22"/>
                        </w:rPr>
                        <w:t xml:space="preserve"> classe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sidRPr="004D75C9">
                        <w:rPr>
                          <w:noProof/>
                          <w:sz w:val="22"/>
                          <w:szCs w:val="22"/>
                        </w:rPr>
                        <w:drawing>
                          <wp:inline distT="0" distB="0" distL="0" distR="0" wp14:anchorId="72BC4A5F" wp14:editId="3C7E071D">
                            <wp:extent cx="114300" cy="36195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proofErr w:type="gramStart"/>
                      <w:r w:rsidRPr="0041283B">
                        <w:rPr>
                          <w:b/>
                          <w:bCs/>
                          <w:color w:val="000000" w:themeColor="text1"/>
                          <w:kern w:val="24"/>
                          <w:sz w:val="22"/>
                          <w:szCs w:val="22"/>
                        </w:rPr>
                        <w:t>avancement</w:t>
                      </w:r>
                      <w:proofErr w:type="gramEnd"/>
                      <w:r w:rsidRPr="0041283B">
                        <w:rPr>
                          <w:b/>
                          <w:bCs/>
                          <w:color w:val="000000" w:themeColor="text1"/>
                          <w:kern w:val="24"/>
                          <w:sz w:val="22"/>
                          <w:szCs w:val="22"/>
                        </w:rPr>
                        <w:t xml:space="preserve"> de grade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Rédacteur principal de 1</w:t>
                      </w:r>
                      <w:r w:rsidRPr="004D75C9">
                        <w:rPr>
                          <w:b/>
                          <w:bCs/>
                          <w:color w:val="2E74B5" w:themeColor="accent1" w:themeShade="BF"/>
                          <w:kern w:val="24"/>
                          <w:position w:val="10"/>
                          <w:sz w:val="22"/>
                          <w:szCs w:val="22"/>
                          <w:vertAlign w:val="superscript"/>
                        </w:rPr>
                        <w:t>ère</w:t>
                      </w:r>
                      <w:r w:rsidRPr="004D75C9">
                        <w:rPr>
                          <w:b/>
                          <w:bCs/>
                          <w:color w:val="2E74B5" w:themeColor="accent1" w:themeShade="BF"/>
                          <w:kern w:val="24"/>
                          <w:sz w:val="22"/>
                          <w:szCs w:val="22"/>
                        </w:rPr>
                        <w:t xml:space="preserve"> classe</w:t>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sidRPr="004D75C9">
                        <w:rPr>
                          <w:b/>
                          <w:bCs/>
                          <w:color w:val="2E74B5" w:themeColor="accent1" w:themeShade="BF"/>
                          <w:kern w:val="24"/>
                          <w:sz w:val="22"/>
                          <w:szCs w:val="22"/>
                        </w:rPr>
                        <w:tab/>
                      </w:r>
                    </w:p>
                    <w:p w:rsidR="008D3D6D" w:rsidRPr="004D75C9" w:rsidRDefault="008D3D6D" w:rsidP="006477B1">
                      <w:pPr>
                        <w:pStyle w:val="NormalWeb"/>
                        <w:spacing w:before="0" w:beforeAutospacing="0" w:after="0" w:afterAutospacing="0"/>
                        <w:jc w:val="center"/>
                        <w:rPr>
                          <w:sz w:val="22"/>
                          <w:szCs w:val="22"/>
                        </w:rPr>
                      </w:pPr>
                      <w:r w:rsidRPr="004D75C9">
                        <w:rPr>
                          <w:b/>
                          <w:bCs/>
                          <w:color w:val="2E74B5" w:themeColor="accent1" w:themeShade="BF"/>
                          <w:kern w:val="24"/>
                          <w:sz w:val="22"/>
                          <w:szCs w:val="22"/>
                        </w:rPr>
                        <w:t xml:space="preserve">                    </w:t>
                      </w:r>
                      <w:r>
                        <w:rPr>
                          <w:b/>
                          <w:bCs/>
                          <w:color w:val="2E74B5" w:themeColor="accent1" w:themeShade="BF"/>
                          <w:kern w:val="24"/>
                          <w:sz w:val="22"/>
                          <w:szCs w:val="22"/>
                        </w:rPr>
                        <w:t xml:space="preserve"> </w:t>
                      </w:r>
                      <w:r w:rsidRPr="004D75C9">
                        <w:rPr>
                          <w:b/>
                          <w:bCs/>
                          <w:color w:val="2E74B5" w:themeColor="accent1" w:themeShade="BF"/>
                          <w:kern w:val="24"/>
                          <w:sz w:val="22"/>
                          <w:szCs w:val="22"/>
                        </w:rPr>
                        <w:t xml:space="preserve"> </w:t>
                      </w:r>
                      <w:r w:rsidRPr="004D75C9">
                        <w:rPr>
                          <w:noProof/>
                          <w:sz w:val="22"/>
                          <w:szCs w:val="22"/>
                        </w:rPr>
                        <w:drawing>
                          <wp:inline distT="0" distB="0" distL="0" distR="0" wp14:anchorId="49E3ACE4" wp14:editId="3E6C7A00">
                            <wp:extent cx="114300" cy="3619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r w:rsidRPr="004D75C9">
                        <w:rPr>
                          <w:b/>
                          <w:bCs/>
                          <w:color w:val="2E74B5" w:themeColor="accent1" w:themeShade="BF"/>
                          <w:kern w:val="24"/>
                          <w:sz w:val="22"/>
                          <w:szCs w:val="22"/>
                        </w:rPr>
                        <w:t xml:space="preserve"> </w:t>
                      </w:r>
                      <w:proofErr w:type="gramStart"/>
                      <w:r w:rsidRPr="0041283B">
                        <w:rPr>
                          <w:b/>
                          <w:bCs/>
                          <w:color w:val="000000" w:themeColor="text1"/>
                          <w:kern w:val="24"/>
                          <w:sz w:val="22"/>
                          <w:szCs w:val="22"/>
                        </w:rPr>
                        <w:t>avancement</w:t>
                      </w:r>
                      <w:proofErr w:type="gramEnd"/>
                      <w:r w:rsidRPr="0041283B">
                        <w:rPr>
                          <w:b/>
                          <w:bCs/>
                          <w:color w:val="000000" w:themeColor="text1"/>
                          <w:kern w:val="24"/>
                          <w:sz w:val="22"/>
                          <w:szCs w:val="22"/>
                        </w:rPr>
                        <w:t xml:space="preserve"> de grade</w:t>
                      </w:r>
                    </w:p>
                    <w:p w:rsidR="008D3D6D" w:rsidRPr="004D75C9" w:rsidRDefault="008D3D6D" w:rsidP="006477B1">
                      <w:pPr>
                        <w:pStyle w:val="NormalWeb"/>
                        <w:spacing w:before="0" w:beforeAutospacing="0" w:after="0" w:afterAutospacing="0"/>
                        <w:rPr>
                          <w:sz w:val="22"/>
                          <w:szCs w:val="22"/>
                        </w:rPr>
                      </w:pPr>
                      <w:r w:rsidRPr="004D75C9">
                        <w:rPr>
                          <w:b/>
                          <w:bCs/>
                          <w:color w:val="2E74B5" w:themeColor="accent1" w:themeShade="BF"/>
                          <w:kern w:val="24"/>
                          <w:sz w:val="22"/>
                          <w:szCs w:val="22"/>
                        </w:rPr>
                        <w:t xml:space="preserve">               Rédacteur </w:t>
                      </w:r>
                    </w:p>
                  </w:txbxContent>
                </v:textbox>
              </v:oval>
            </w:pict>
          </mc:Fallback>
        </mc:AlternateContent>
      </w:r>
      <w:r w:rsidRPr="00CF1D89">
        <w:rPr>
          <w:rFonts w:ascii="Times New Roman" w:hAnsi="Times New Roman" w:cs="Times New Roman"/>
          <w:b/>
          <w:noProof/>
          <w:u w:val="single"/>
          <w:lang w:eastAsia="fr-FR"/>
        </w:rPr>
        <mc:AlternateContent>
          <mc:Choice Requires="wps">
            <w:drawing>
              <wp:anchor distT="0" distB="0" distL="114300" distR="114300" simplePos="0" relativeHeight="251668480" behindDoc="0" locked="0" layoutInCell="1" allowOverlap="1" wp14:anchorId="019B8E22" wp14:editId="47A8669F">
                <wp:simplePos x="0" y="0"/>
                <wp:positionH relativeFrom="margin">
                  <wp:posOffset>-409575</wp:posOffset>
                </wp:positionH>
                <wp:positionV relativeFrom="paragraph">
                  <wp:posOffset>284480</wp:posOffset>
                </wp:positionV>
                <wp:extent cx="1009650" cy="409575"/>
                <wp:effectExtent l="0" t="0" r="0" b="0"/>
                <wp:wrapNone/>
                <wp:docPr id="199" name="Rectangle 8"/>
                <wp:cNvGraphicFramePr/>
                <a:graphic xmlns:a="http://schemas.openxmlformats.org/drawingml/2006/main">
                  <a:graphicData uri="http://schemas.microsoft.com/office/word/2010/wordprocessingShape">
                    <wps:wsp>
                      <wps:cNvSpPr/>
                      <wps:spPr>
                        <a:xfrm>
                          <a:off x="0" y="0"/>
                          <a:ext cx="10096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1F1FA4" w:rsidRDefault="008D3D6D" w:rsidP="006477B1">
                            <w:pPr>
                              <w:pStyle w:val="NormalWeb"/>
                              <w:spacing w:before="0" w:beforeAutospacing="0" w:after="0" w:afterAutospacing="0"/>
                              <w:jc w:val="center"/>
                              <w:rPr>
                                <w:sz w:val="22"/>
                                <w:szCs w:val="22"/>
                              </w:rPr>
                            </w:pPr>
                            <w:r w:rsidRPr="001F1FA4">
                              <w:rPr>
                                <w:color w:val="000000" w:themeColor="text1"/>
                                <w:kern w:val="24"/>
                                <w:sz w:val="22"/>
                                <w:szCs w:val="22"/>
                                <w:u w:val="single"/>
                              </w:rPr>
                              <w:t>Catégorie 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9B8E22" id="Rectangle 8" o:spid="_x0000_s1051" style="position:absolute;margin-left:-32.25pt;margin-top:22.4pt;width:79.5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" filled="f" stroked="f" strokeweight="1pt">
                <v:textbox>
                  <w:txbxContent>
                    <w:p w:rsidR="008D3D6D" w:rsidRPr="001F1FA4" w:rsidRDefault="008D3D6D" w:rsidP="006477B1">
                      <w:pPr>
                        <w:pStyle w:val="NormalWeb"/>
                        <w:spacing w:before="0" w:beforeAutospacing="0" w:after="0" w:afterAutospacing="0"/>
                        <w:jc w:val="center"/>
                        <w:rPr>
                          <w:sz w:val="22"/>
                          <w:szCs w:val="22"/>
                        </w:rPr>
                      </w:pPr>
                      <w:r w:rsidRPr="001F1FA4">
                        <w:rPr>
                          <w:color w:val="000000" w:themeColor="text1"/>
                          <w:kern w:val="24"/>
                          <w:sz w:val="22"/>
                          <w:szCs w:val="22"/>
                          <w:u w:val="single"/>
                        </w:rPr>
                        <w:t>Catégorie A</w:t>
                      </w:r>
                    </w:p>
                  </w:txbxContent>
                </v:textbox>
                <w10:wrap anchorx="margin"/>
              </v:rect>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70528" behindDoc="0" locked="0" layoutInCell="1" allowOverlap="1" wp14:anchorId="2275CB6A" wp14:editId="1C0964CC">
                <wp:simplePos x="0" y="0"/>
                <wp:positionH relativeFrom="column">
                  <wp:posOffset>1231900</wp:posOffset>
                </wp:positionH>
                <wp:positionV relativeFrom="paragraph">
                  <wp:posOffset>69850</wp:posOffset>
                </wp:positionV>
                <wp:extent cx="344245" cy="537238"/>
                <wp:effectExtent l="57150" t="38100" r="36830" b="15240"/>
                <wp:wrapNone/>
                <wp:docPr id="202" name="Flèche vers le haut 10"/>
                <wp:cNvGraphicFramePr/>
                <a:graphic xmlns:a="http://schemas.openxmlformats.org/drawingml/2006/main">
                  <a:graphicData uri="http://schemas.microsoft.com/office/word/2010/wordprocessingShape">
                    <wps:wsp>
                      <wps:cNvSpPr/>
                      <wps:spPr>
                        <a:xfrm>
                          <a:off x="0" y="0"/>
                          <a:ext cx="344245" cy="537238"/>
                        </a:xfrm>
                        <a:prstGeom prst="upArrow">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3950EC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0" o:spid="_x0000_s1026" type="#_x0000_t68" style="position:absolute;margin-left:97pt;margin-top:5.5pt;width:27.1pt;height:42.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" adj="6920" filled="f" strokecolor="#1f4d78 [1604]" strokeweight="2.25pt"/>
            </w:pict>
          </mc:Fallback>
        </mc:AlternateContent>
      </w:r>
      <w:r w:rsidRPr="00CF1D89">
        <w:rPr>
          <w:rFonts w:ascii="Times New Roman" w:hAnsi="Times New Roman" w:cs="Times New Roman"/>
          <w:b/>
          <w:noProof/>
          <w:u w:val="single"/>
          <w:lang w:eastAsia="fr-FR"/>
        </w:rPr>
        <mc:AlternateContent>
          <mc:Choice Requires="wps">
            <w:drawing>
              <wp:anchor distT="0" distB="0" distL="114300" distR="114300" simplePos="0" relativeHeight="251673600" behindDoc="0" locked="0" layoutInCell="1" allowOverlap="1" wp14:anchorId="2F6C9DEF" wp14:editId="74F399A9">
                <wp:simplePos x="0" y="0"/>
                <wp:positionH relativeFrom="margin">
                  <wp:posOffset>1442720</wp:posOffset>
                </wp:positionH>
                <wp:positionV relativeFrom="paragraph">
                  <wp:posOffset>130810</wp:posOffset>
                </wp:positionV>
                <wp:extent cx="1009650" cy="552450"/>
                <wp:effectExtent l="0" t="0" r="0" b="0"/>
                <wp:wrapNone/>
                <wp:docPr id="205" name="Rectangle 11"/>
                <wp:cNvGraphicFramePr/>
                <a:graphic xmlns:a="http://schemas.openxmlformats.org/drawingml/2006/main">
                  <a:graphicData uri="http://schemas.microsoft.com/office/word/2010/wordprocessingShape">
                    <wps:wsp>
                      <wps:cNvSpPr/>
                      <wps:spPr>
                        <a:xfrm>
                          <a:off x="0" y="0"/>
                          <a:ext cx="1009650"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pStyle w:val="NormalWeb"/>
                              <w:spacing w:before="0" w:beforeAutospacing="0" w:after="0" w:afterAutospacing="0"/>
                              <w:jc w:val="center"/>
                              <w:rPr>
                                <w:sz w:val="22"/>
                                <w:szCs w:val="22"/>
                              </w:rPr>
                            </w:pPr>
                            <w:r w:rsidRPr="0041283B">
                              <w:rPr>
                                <w:color w:val="FF0000"/>
                                <w:kern w:val="24"/>
                                <w:sz w:val="22"/>
                                <w:szCs w:val="22"/>
                              </w:rPr>
                              <w:t>Promotion interne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6C9DEF" id="Rectangle 11" o:spid="_x0000_s1052" style="position:absolute;margin-left:113.6pt;margin-top:10.3pt;width:79.5pt;height:4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" filled="f" stroked="f" strokeweight="1pt">
                <v:textbox>
                  <w:txbxContent>
                    <w:p w:rsidR="008D3D6D" w:rsidRPr="0041283B" w:rsidRDefault="008D3D6D" w:rsidP="006477B1">
                      <w:pPr>
                        <w:pStyle w:val="NormalWeb"/>
                        <w:spacing w:before="0" w:beforeAutospacing="0" w:after="0" w:afterAutospacing="0"/>
                        <w:jc w:val="center"/>
                        <w:rPr>
                          <w:sz w:val="22"/>
                          <w:szCs w:val="22"/>
                        </w:rPr>
                      </w:pPr>
                      <w:r w:rsidRPr="0041283B">
                        <w:rPr>
                          <w:color w:val="FF0000"/>
                          <w:kern w:val="24"/>
                          <w:sz w:val="22"/>
                          <w:szCs w:val="22"/>
                        </w:rPr>
                        <w:t>Promotion interne</w:t>
                      </w:r>
                    </w:p>
                  </w:txbxContent>
                </v:textbox>
                <w10:wrap anchorx="margin"/>
              </v:rect>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72576" behindDoc="0" locked="0" layoutInCell="1" allowOverlap="1" wp14:anchorId="405ADF4E" wp14:editId="7935975D">
                <wp:simplePos x="0" y="0"/>
                <wp:positionH relativeFrom="margin">
                  <wp:posOffset>518795</wp:posOffset>
                </wp:positionH>
                <wp:positionV relativeFrom="paragraph">
                  <wp:posOffset>14605</wp:posOffset>
                </wp:positionV>
                <wp:extent cx="1695450" cy="1133475"/>
                <wp:effectExtent l="0" t="0" r="19050" b="28575"/>
                <wp:wrapNone/>
                <wp:docPr id="204" name="Ellipse 2"/>
                <wp:cNvGraphicFramePr/>
                <a:graphic xmlns:a="http://schemas.openxmlformats.org/drawingml/2006/main">
                  <a:graphicData uri="http://schemas.microsoft.com/office/word/2010/wordprocessingShape">
                    <wps:wsp>
                      <wps:cNvSpPr/>
                      <wps:spPr>
                        <a:xfrm>
                          <a:off x="0" y="0"/>
                          <a:ext cx="1695450" cy="1133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41283B" w:rsidRDefault="008D3D6D" w:rsidP="006477B1">
                            <w:pPr>
                              <w:pStyle w:val="NormalWeb"/>
                              <w:spacing w:before="0" w:beforeAutospacing="0" w:after="0" w:afterAutospacing="0"/>
                              <w:jc w:val="center"/>
                            </w:pPr>
                            <w:r w:rsidRPr="0041283B">
                              <w:rPr>
                                <w:b/>
                                <w:bCs/>
                                <w:color w:val="1F3864" w:themeColor="accent5" w:themeShade="80"/>
                                <w:kern w:val="24"/>
                              </w:rPr>
                              <w:t>Cadre d’emplois des rédacteurs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05ADF4E" id="_x0000_s1053" style="position:absolute;margin-left:40.85pt;margin-top:1.15pt;width:133.5pt;height:8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" filled="f" strokecolor="#1f4d78 [1604]" strokeweight="1pt">
                <v:stroke joinstyle="miter"/>
                <v:textbox>
                  <w:txbxContent>
                    <w:p w:rsidR="008D3D6D" w:rsidRPr="0041283B" w:rsidRDefault="008D3D6D" w:rsidP="006477B1">
                      <w:pPr>
                        <w:pStyle w:val="NormalWeb"/>
                        <w:spacing w:before="0" w:beforeAutospacing="0" w:after="0" w:afterAutospacing="0"/>
                        <w:jc w:val="center"/>
                      </w:pPr>
                      <w:r w:rsidRPr="0041283B">
                        <w:rPr>
                          <w:b/>
                          <w:bCs/>
                          <w:color w:val="1F3864" w:themeColor="accent5" w:themeShade="80"/>
                          <w:kern w:val="24"/>
                        </w:rPr>
                        <w:t>Cadre d’emplois des rédacteurs</w:t>
                      </w:r>
                    </w:p>
                  </w:txbxContent>
                </v:textbox>
                <w10:wrap anchorx="margin"/>
              </v:oval>
            </w:pict>
          </mc:Fallback>
        </mc:AlternateContent>
      </w:r>
      <w:r w:rsidRPr="00CF1D89">
        <w:rPr>
          <w:rFonts w:ascii="Times New Roman" w:hAnsi="Times New Roman" w:cs="Times New Roman"/>
          <w:b/>
          <w:noProof/>
          <w:u w:val="single"/>
          <w:lang w:eastAsia="fr-FR"/>
        </w:rPr>
        <mc:AlternateContent>
          <mc:Choice Requires="wps">
            <w:drawing>
              <wp:anchor distT="0" distB="0" distL="114300" distR="114300" simplePos="0" relativeHeight="251671552" behindDoc="0" locked="0" layoutInCell="1" allowOverlap="1" wp14:anchorId="17FCB76F" wp14:editId="5515DF7C">
                <wp:simplePos x="0" y="0"/>
                <wp:positionH relativeFrom="margin">
                  <wp:posOffset>-419100</wp:posOffset>
                </wp:positionH>
                <wp:positionV relativeFrom="paragraph">
                  <wp:posOffset>347980</wp:posOffset>
                </wp:positionV>
                <wp:extent cx="1009650" cy="409575"/>
                <wp:effectExtent l="0" t="0" r="0" b="0"/>
                <wp:wrapNone/>
                <wp:docPr id="203" name="Rectangle 8"/>
                <wp:cNvGraphicFramePr/>
                <a:graphic xmlns:a="http://schemas.openxmlformats.org/drawingml/2006/main">
                  <a:graphicData uri="http://schemas.microsoft.com/office/word/2010/wordprocessingShape">
                    <wps:wsp>
                      <wps:cNvSpPr/>
                      <wps:spPr>
                        <a:xfrm>
                          <a:off x="0" y="0"/>
                          <a:ext cx="10096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1F1FA4" w:rsidRDefault="008D3D6D" w:rsidP="006477B1">
                            <w:pPr>
                              <w:pStyle w:val="NormalWeb"/>
                              <w:spacing w:before="0" w:beforeAutospacing="0" w:after="0" w:afterAutospacing="0"/>
                              <w:jc w:val="center"/>
                              <w:rPr>
                                <w:sz w:val="22"/>
                                <w:szCs w:val="22"/>
                              </w:rPr>
                            </w:pPr>
                            <w:r w:rsidRPr="001F1FA4">
                              <w:rPr>
                                <w:color w:val="000000" w:themeColor="text1"/>
                                <w:kern w:val="24"/>
                                <w:sz w:val="22"/>
                                <w:szCs w:val="22"/>
                                <w:u w:val="single"/>
                              </w:rPr>
                              <w:t>Catégorie 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FCB76F" id="_x0000_s1054" style="position:absolute;margin-left:-33pt;margin-top:27.4pt;width:79.5pt;height:3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" filled="f" stroked="f" strokeweight="1pt">
                <v:textbox>
                  <w:txbxContent>
                    <w:p w:rsidR="008D3D6D" w:rsidRPr="001F1FA4" w:rsidRDefault="008D3D6D" w:rsidP="006477B1">
                      <w:pPr>
                        <w:pStyle w:val="NormalWeb"/>
                        <w:spacing w:before="0" w:beforeAutospacing="0" w:after="0" w:afterAutospacing="0"/>
                        <w:jc w:val="center"/>
                        <w:rPr>
                          <w:sz w:val="22"/>
                          <w:szCs w:val="22"/>
                        </w:rPr>
                      </w:pPr>
                      <w:r w:rsidRPr="001F1FA4">
                        <w:rPr>
                          <w:color w:val="000000" w:themeColor="text1"/>
                          <w:kern w:val="24"/>
                          <w:sz w:val="22"/>
                          <w:szCs w:val="22"/>
                          <w:u w:val="single"/>
                        </w:rPr>
                        <w:t>Catégorie B</w:t>
                      </w:r>
                    </w:p>
                  </w:txbxContent>
                </v:textbox>
                <w10:wrap anchorx="margin"/>
              </v:rect>
            </w:pict>
          </mc:Fallback>
        </mc:AlternateContent>
      </w: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75648" behindDoc="0" locked="0" layoutInCell="1" allowOverlap="1" wp14:anchorId="432B80CC" wp14:editId="76F8E966">
                <wp:simplePos x="0" y="0"/>
                <wp:positionH relativeFrom="column">
                  <wp:posOffset>2252345</wp:posOffset>
                </wp:positionH>
                <wp:positionV relativeFrom="paragraph">
                  <wp:posOffset>163195</wp:posOffset>
                </wp:positionV>
                <wp:extent cx="619125" cy="45719"/>
                <wp:effectExtent l="0" t="19050" r="47625" b="31115"/>
                <wp:wrapNone/>
                <wp:docPr id="221" name="Flèche droite 221"/>
                <wp:cNvGraphicFramePr/>
                <a:graphic xmlns:a="http://schemas.openxmlformats.org/drawingml/2006/main">
                  <a:graphicData uri="http://schemas.microsoft.com/office/word/2010/wordprocessingShape">
                    <wps:wsp>
                      <wps:cNvSpPr/>
                      <wps:spPr>
                        <a:xfrm>
                          <a:off x="0" y="0"/>
                          <a:ext cx="6191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21D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1" o:spid="_x0000_s1026" type="#_x0000_t13" style="position:absolute;margin-left:177.35pt;margin-top:12.85pt;width:48.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" adj="20802" fillcolor="#5b9bd5 [3204]" strokecolor="#1f4d78 [1604]" strokeweight="1pt"/>
            </w:pict>
          </mc:Fallback>
        </mc:AlternateContent>
      </w:r>
    </w:p>
    <w:p w:rsidR="006477B1" w:rsidRPr="00CF1D89" w:rsidRDefault="006477B1" w:rsidP="006477B1">
      <w:pPr>
        <w:rPr>
          <w:rFonts w:ascii="Times New Roman" w:hAnsi="Times New Roman" w:cs="Times New Roman"/>
          <w:b/>
          <w:u w:val="single"/>
        </w:rPr>
      </w:pPr>
    </w:p>
    <w:p w:rsidR="006477B1" w:rsidRPr="00CF1D89" w:rsidRDefault="006477B1" w:rsidP="006477B1">
      <w:pPr>
        <w:rPr>
          <w:rFonts w:ascii="Times New Roman" w:hAnsi="Times New Roman" w:cs="Times New Roman"/>
          <w:b/>
          <w:u w:val="single"/>
        </w:rPr>
      </w:pPr>
    </w:p>
    <w:p w:rsidR="006477B1" w:rsidRDefault="006477B1" w:rsidP="006477B1">
      <w:pPr>
        <w:rPr>
          <w:rFonts w:ascii="Times New Roman" w:hAnsi="Times New Roman" w:cs="Times New Roman"/>
        </w:rPr>
      </w:pPr>
    </w:p>
    <w:p w:rsidR="006477B1" w:rsidRPr="00CF1D89" w:rsidRDefault="007B0ECC" w:rsidP="006477B1">
      <w:pPr>
        <w:rPr>
          <w:rFonts w:ascii="Times New Roman" w:hAnsi="Times New Roman" w:cs="Times New Roman"/>
        </w:rPr>
      </w:pPr>
      <w:r>
        <w:rPr>
          <w:rFonts w:ascii="Times New Roman" w:hAnsi="Times New Roman" w:cs="Times New Roman"/>
        </w:rPr>
        <w:t>Bénéficier d’une promotion interne</w:t>
      </w:r>
      <w:r w:rsidR="006477B1" w:rsidRPr="00CF1D89">
        <w:rPr>
          <w:rFonts w:ascii="Times New Roman" w:hAnsi="Times New Roman" w:cs="Times New Roman"/>
        </w:rPr>
        <w:t xml:space="preserve"> se traduit par :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xml:space="preserve">- un classement sur une échelle de rémunération supérieure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xml:space="preserve">- l’accès à des fonctions et un emploi de niveau supérieur </w:t>
      </w:r>
    </w:p>
    <w:p w:rsidR="006477B1" w:rsidRPr="00CF1D89" w:rsidRDefault="006477B1" w:rsidP="006477B1">
      <w:pPr>
        <w:spacing w:after="0"/>
        <w:rPr>
          <w:rFonts w:ascii="Times New Roman" w:hAnsi="Times New Roman" w:cs="Times New Roman"/>
          <w:b/>
          <w:u w:val="single"/>
        </w:rPr>
      </w:pPr>
      <w:r w:rsidRPr="00CF1D89">
        <w:rPr>
          <w:rFonts w:ascii="Times New Roman" w:hAnsi="Times New Roman" w:cs="Times New Roman"/>
        </w:rPr>
        <w:t>- de nouvelles possibilités de carrière.</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En outre, pour pouvoir recourir à cette procédure, les textes fixent</w:t>
      </w:r>
      <w:r w:rsidR="007B0ECC">
        <w:rPr>
          <w:rFonts w:ascii="Times New Roman" w:hAnsi="Times New Roman" w:cs="Times New Roman"/>
        </w:rPr>
        <w:t> :</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des  conditions  tenant  à  l'agent,  fixées  par  le  statut  particulier  de  son  cadre  d'emplois  (âge, ancienneté, services effectifs, examen professionnel</w:t>
      </w:r>
      <w:r w:rsidR="007B0ECC">
        <w:rPr>
          <w:rFonts w:ascii="Times New Roman" w:hAnsi="Times New Roman" w:cs="Times New Roman"/>
        </w:rPr>
        <w:t xml:space="preserve"> éventuellement</w:t>
      </w:r>
      <w:r w:rsidRPr="00CF1D89">
        <w:rPr>
          <w:rFonts w:ascii="Times New Roman" w:hAnsi="Times New Roman" w:cs="Times New Roman"/>
        </w:rPr>
        <w:t xml:space="preserve"> ...).</w:t>
      </w:r>
    </w:p>
    <w:p w:rsidR="006477B1" w:rsidRPr="00CF1D89" w:rsidRDefault="006477B1" w:rsidP="006477B1">
      <w:pPr>
        <w:spacing w:after="0"/>
        <w:jc w:val="both"/>
        <w:rPr>
          <w:rFonts w:ascii="Times New Roman" w:hAnsi="Times New Roman" w:cs="Times New Roman"/>
        </w:rPr>
      </w:pPr>
      <w:r w:rsidRPr="00CF1D89">
        <w:rPr>
          <w:rFonts w:ascii="Times New Roman" w:hAnsi="Times New Roman" w:cs="Times New Roman"/>
        </w:rPr>
        <w:t>- des conditions restrictives tenant au nombre de postes ouverts : en effet, le nombre de candidats retenus au titre de la promotion interne est soumis à un quota calculé par rapport au nombre total de recrutements sur le cadre d'emplois concerné.</w:t>
      </w:r>
    </w:p>
    <w:p w:rsidR="006477B1" w:rsidRPr="00EF1493" w:rsidRDefault="006477B1" w:rsidP="006477B1">
      <w:pPr>
        <w:pStyle w:val="Titre"/>
        <w:pBdr>
          <w:bottom w:val="none" w:sz="0" w:space="0" w:color="auto"/>
        </w:pBdr>
        <w:rPr>
          <w:rFonts w:ascii="Times New Roman" w:hAnsi="Times New Roman"/>
          <w:color w:val="auto"/>
          <w:sz w:val="22"/>
          <w:szCs w:val="22"/>
          <w:u w:val="single"/>
        </w:rPr>
      </w:pPr>
      <w:r w:rsidRPr="00EF1493">
        <w:rPr>
          <w:rFonts w:ascii="Times New Roman" w:hAnsi="Times New Roman"/>
          <w:color w:val="auto"/>
          <w:sz w:val="22"/>
          <w:szCs w:val="22"/>
        </w:rPr>
        <w:lastRenderedPageBreak/>
        <w:sym w:font="Symbol" w:char="F0AE"/>
      </w:r>
      <w:r w:rsidRPr="00EF1493">
        <w:rPr>
          <w:rFonts w:ascii="Times New Roman" w:hAnsi="Times New Roman"/>
          <w:color w:val="auto"/>
          <w:sz w:val="22"/>
          <w:szCs w:val="22"/>
        </w:rPr>
        <w:t xml:space="preserve"> </w:t>
      </w:r>
      <w:r w:rsidRPr="00EF1493">
        <w:rPr>
          <w:rFonts w:ascii="Times New Roman" w:hAnsi="Times New Roman"/>
          <w:color w:val="auto"/>
          <w:sz w:val="22"/>
          <w:szCs w:val="22"/>
          <w:u w:val="single"/>
        </w:rPr>
        <w:t>Le déroulement de carrière par la voie de l’avancement</w:t>
      </w:r>
    </w:p>
    <w:p w:rsidR="006477B1" w:rsidRPr="001F1FA4" w:rsidRDefault="006477B1" w:rsidP="006477B1">
      <w:pPr>
        <w:spacing w:after="0"/>
        <w:rPr>
          <w:rFonts w:ascii="Times New Roman" w:hAnsi="Times New Roman" w:cs="Times New Roman"/>
          <w:b/>
        </w:rPr>
      </w:pPr>
      <w:r w:rsidRPr="001F1FA4">
        <w:rPr>
          <w:rFonts w:ascii="Times New Roman" w:hAnsi="Times New Roman" w:cs="Times New Roman"/>
          <w:b/>
        </w:rPr>
        <w:t>L’avancement d’échelon</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Le grade dans lequel le fonctionnaire est nommé est composé d’échelons successifs qu’il commence à gravir dès sa titularisation :</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L’avancement d’échelon se fait à l’échelon immédiatement supérieur</w:t>
      </w:r>
    </w:p>
    <w:p w:rsidR="006477B1" w:rsidRDefault="006477B1" w:rsidP="006477B1">
      <w:pPr>
        <w:spacing w:after="0"/>
        <w:rPr>
          <w:rFonts w:ascii="Times New Roman" w:hAnsi="Times New Roman" w:cs="Times New Roman"/>
        </w:rPr>
      </w:pPr>
      <w:r w:rsidRPr="00CF1D89">
        <w:rPr>
          <w:rFonts w:ascii="Times New Roman" w:hAnsi="Times New Roman" w:cs="Times New Roman"/>
        </w:rPr>
        <w:t>- L</w:t>
      </w:r>
      <w:r w:rsidR="00F07587">
        <w:rPr>
          <w:rFonts w:ascii="Times New Roman" w:hAnsi="Times New Roman" w:cs="Times New Roman"/>
        </w:rPr>
        <w:t>’avancement d’échelon se fait automatiquement de plein droit</w:t>
      </w:r>
    </w:p>
    <w:p w:rsidR="006477B1" w:rsidRPr="00CF1D89" w:rsidRDefault="006477B1" w:rsidP="006477B1">
      <w:pPr>
        <w:spacing w:after="0"/>
        <w:rPr>
          <w:rFonts w:ascii="Times New Roman" w:hAnsi="Times New Roman" w:cs="Times New Roman"/>
          <w:b/>
          <w:u w:val="single"/>
        </w:rPr>
      </w:pPr>
    </w:p>
    <w:p w:rsidR="006477B1" w:rsidRPr="00CF1D89" w:rsidRDefault="006477B1" w:rsidP="006477B1">
      <w:pPr>
        <w:rPr>
          <w:rFonts w:ascii="Times New Roman" w:hAnsi="Times New Roman" w:cs="Times New Roman"/>
          <w:b/>
        </w:rPr>
      </w:pPr>
      <w:r w:rsidRPr="00CF1D89">
        <w:rPr>
          <w:rFonts w:ascii="Times New Roman" w:hAnsi="Times New Roman" w:cs="Times New Roman"/>
          <w:noProof/>
          <w:lang w:eastAsia="fr-FR"/>
        </w:rPr>
        <mc:AlternateContent>
          <mc:Choice Requires="wps">
            <w:drawing>
              <wp:anchor distT="0" distB="0" distL="114300" distR="114300" simplePos="0" relativeHeight="251676672" behindDoc="0" locked="0" layoutInCell="1" allowOverlap="1" wp14:anchorId="461EDF59" wp14:editId="296B2563">
                <wp:simplePos x="0" y="0"/>
                <wp:positionH relativeFrom="margin">
                  <wp:posOffset>2080895</wp:posOffset>
                </wp:positionH>
                <wp:positionV relativeFrom="paragraph">
                  <wp:posOffset>5715</wp:posOffset>
                </wp:positionV>
                <wp:extent cx="1295400" cy="257175"/>
                <wp:effectExtent l="0" t="0" r="19050" b="28575"/>
                <wp:wrapNone/>
                <wp:docPr id="256" name="Rectangle à coins arrondis 4"/>
                <wp:cNvGraphicFramePr/>
                <a:graphic xmlns:a="http://schemas.openxmlformats.org/drawingml/2006/main">
                  <a:graphicData uri="http://schemas.microsoft.com/office/word/2010/wordprocessingShape">
                    <wps:wsp>
                      <wps:cNvSpPr/>
                      <wps:spPr>
                        <a:xfrm>
                          <a:off x="0" y="0"/>
                          <a:ext cx="1295400" cy="257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810361" w:rsidRDefault="008D3D6D" w:rsidP="006477B1">
                            <w:pPr>
                              <w:pStyle w:val="NormalWeb"/>
                              <w:spacing w:before="0"/>
                              <w:jc w:val="center"/>
                              <w:rPr>
                                <w:rFonts w:hAnsi="Calibri"/>
                                <w:b/>
                                <w:bCs/>
                                <w:color w:val="1F3864" w:themeColor="accent5" w:themeShade="80"/>
                                <w:kern w:val="24"/>
                                <w:sz w:val="22"/>
                                <w:szCs w:val="22"/>
                              </w:rPr>
                            </w:pPr>
                            <w:r w:rsidRPr="00810361">
                              <w:rPr>
                                <w:rFonts w:hAnsi="Calibri"/>
                                <w:b/>
                                <w:bCs/>
                                <w:color w:val="1F3864" w:themeColor="accent5" w:themeShade="80"/>
                                <w:kern w:val="24"/>
                                <w:sz w:val="22"/>
                                <w:szCs w:val="22"/>
                              </w:rPr>
                              <w:t>ECHELLE C1</w:t>
                            </w:r>
                          </w:p>
                          <w:p w:rsidR="008D3D6D" w:rsidRPr="000F2B32" w:rsidRDefault="008D3D6D" w:rsidP="006477B1">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1EDF59" id="Rectangle à coins arrondis 4" o:spid="_x0000_s1055" style="position:absolute;margin-left:163.85pt;margin-top:.45pt;width:102pt;height:2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" filled="f" strokecolor="#1f4d78 [1604]" strokeweight="1pt">
                <v:stroke joinstyle="miter"/>
                <v:textbox>
                  <w:txbxContent>
                    <w:p w:rsidR="008D3D6D" w:rsidRPr="00810361" w:rsidRDefault="008D3D6D" w:rsidP="006477B1">
                      <w:pPr>
                        <w:pStyle w:val="NormalWeb"/>
                        <w:spacing w:before="0"/>
                        <w:jc w:val="center"/>
                        <w:rPr>
                          <w:rFonts w:hAnsi="Calibri"/>
                          <w:b/>
                          <w:bCs/>
                          <w:color w:val="1F3864" w:themeColor="accent5" w:themeShade="80"/>
                          <w:kern w:val="24"/>
                          <w:sz w:val="22"/>
                          <w:szCs w:val="22"/>
                        </w:rPr>
                      </w:pPr>
                      <w:r w:rsidRPr="00810361">
                        <w:rPr>
                          <w:rFonts w:hAnsi="Calibri"/>
                          <w:b/>
                          <w:bCs/>
                          <w:color w:val="1F3864" w:themeColor="accent5" w:themeShade="80"/>
                          <w:kern w:val="24"/>
                          <w:sz w:val="22"/>
                          <w:szCs w:val="22"/>
                        </w:rPr>
                        <w:t>ECHELLE C1</w:t>
                      </w:r>
                    </w:p>
                    <w:p w:rsidR="008D3D6D" w:rsidRPr="000F2B32" w:rsidRDefault="008D3D6D" w:rsidP="006477B1">
                      <w:pPr>
                        <w:pStyle w:val="NormalWeb"/>
                        <w:spacing w:before="0" w:beforeAutospacing="0" w:after="0" w:afterAutospacing="0"/>
                        <w:jc w:val="center"/>
                      </w:pPr>
                    </w:p>
                  </w:txbxContent>
                </v:textbox>
                <w10:wrap anchorx="margin"/>
              </v:roundrect>
            </w:pict>
          </mc:Fallback>
        </mc:AlternateContent>
      </w:r>
    </w:p>
    <w:p w:rsidR="006477B1" w:rsidRPr="00CF1D89" w:rsidRDefault="006477B1" w:rsidP="006477B1">
      <w:pPr>
        <w:rPr>
          <w:rFonts w:ascii="Times New Roman" w:hAnsi="Times New Roman" w:cs="Times New Roman"/>
          <w:b/>
        </w:rPr>
      </w:pPr>
      <w:r w:rsidRPr="00CF1D89">
        <w:rPr>
          <w:rFonts w:ascii="Times New Roman" w:hAnsi="Times New Roman" w:cs="Times New Roman"/>
          <w:b/>
          <w:noProof/>
          <w:lang w:eastAsia="fr-FR"/>
        </w:rPr>
        <w:drawing>
          <wp:inline distT="0" distB="0" distL="0" distR="0" wp14:anchorId="0E860875" wp14:editId="46FF1A8A">
            <wp:extent cx="5759450" cy="378460"/>
            <wp:effectExtent l="0" t="0" r="0" b="2540"/>
            <wp:docPr id="2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6"/>
                    <a:stretch>
                      <a:fillRect/>
                    </a:stretch>
                  </pic:blipFill>
                  <pic:spPr>
                    <a:xfrm>
                      <a:off x="0" y="0"/>
                      <a:ext cx="5759450" cy="378460"/>
                    </a:xfrm>
                    <a:prstGeom prst="rect">
                      <a:avLst/>
                    </a:prstGeom>
                  </pic:spPr>
                </pic:pic>
              </a:graphicData>
            </a:graphic>
          </wp:inline>
        </w:drawing>
      </w:r>
    </w:p>
    <w:p w:rsidR="006477B1" w:rsidRPr="00CF1D89" w:rsidRDefault="006477B1" w:rsidP="006477B1">
      <w:pPr>
        <w:jc w:val="both"/>
        <w:rPr>
          <w:rFonts w:ascii="Times New Roman" w:hAnsi="Times New Roman" w:cs="Times New Roman"/>
          <w:b/>
        </w:rPr>
      </w:pPr>
      <w:r w:rsidRPr="00CF1D89">
        <w:rPr>
          <w:rFonts w:ascii="Times New Roman" w:hAnsi="Times New Roman" w:cs="Times New Roman"/>
          <w:b/>
          <w:noProof/>
          <w:lang w:eastAsia="fr-FR"/>
        </w:rPr>
        <w:drawing>
          <wp:inline distT="0" distB="0" distL="0" distR="0" wp14:anchorId="43A9F627" wp14:editId="6A54FDB9">
            <wp:extent cx="6219190" cy="1490678"/>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5523" cy="1501783"/>
                    </a:xfrm>
                    <a:prstGeom prst="rect">
                      <a:avLst/>
                    </a:prstGeom>
                    <a:noFill/>
                  </pic:spPr>
                </pic:pic>
              </a:graphicData>
            </a:graphic>
          </wp:inline>
        </w:drawing>
      </w:r>
    </w:p>
    <w:p w:rsidR="006477B1" w:rsidRPr="001F1FA4" w:rsidRDefault="006477B1" w:rsidP="006477B1">
      <w:pPr>
        <w:spacing w:after="0"/>
        <w:rPr>
          <w:rFonts w:ascii="Times New Roman" w:hAnsi="Times New Roman" w:cs="Times New Roman"/>
          <w:b/>
        </w:rPr>
      </w:pPr>
      <w:r w:rsidRPr="001F1FA4">
        <w:rPr>
          <w:rFonts w:ascii="Times New Roman" w:hAnsi="Times New Roman" w:cs="Times New Roman"/>
          <w:b/>
        </w:rPr>
        <w:t>L’avancement de grade</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Il permet d’accéder au grade immédiatement supérieur</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rPr>
        <w:t>- Il n’est pas automatique</w:t>
      </w:r>
      <w:r w:rsidR="00F07587">
        <w:rPr>
          <w:rFonts w:ascii="Times New Roman" w:hAnsi="Times New Roman" w:cs="Times New Roman"/>
        </w:rPr>
        <w:t> : l’autorité territoriale est libre de proposer un agent à l’avancement de grade</w:t>
      </w:r>
    </w:p>
    <w:p w:rsidR="006477B1" w:rsidRDefault="006477B1" w:rsidP="006477B1">
      <w:pPr>
        <w:spacing w:after="0"/>
        <w:rPr>
          <w:rFonts w:ascii="Times New Roman" w:hAnsi="Times New Roman" w:cs="Times New Roman"/>
        </w:rPr>
      </w:pPr>
      <w:r w:rsidRPr="00CF1D89">
        <w:rPr>
          <w:rFonts w:ascii="Times New Roman" w:hAnsi="Times New Roman" w:cs="Times New Roman"/>
        </w:rPr>
        <w:t>- Il se fait au choix après inscription sur un tableau d’avancement</w:t>
      </w:r>
      <w:r>
        <w:rPr>
          <w:rFonts w:ascii="Times New Roman" w:hAnsi="Times New Roman" w:cs="Times New Roman"/>
        </w:rPr>
        <w:t xml:space="preserve">. </w:t>
      </w:r>
      <w:r w:rsidRPr="00CF1D89">
        <w:rPr>
          <w:rFonts w:ascii="Times New Roman" w:hAnsi="Times New Roman" w:cs="Times New Roman"/>
        </w:rPr>
        <w:t>Pour être inscrit sur ce tableau, il faut remplir certaines conditions</w:t>
      </w:r>
      <w:r>
        <w:rPr>
          <w:rFonts w:ascii="Times New Roman" w:hAnsi="Times New Roman" w:cs="Times New Roman"/>
        </w:rPr>
        <w:t>.</w:t>
      </w:r>
      <w:r w:rsidR="00F07587">
        <w:rPr>
          <w:rFonts w:ascii="Times New Roman" w:hAnsi="Times New Roman" w:cs="Times New Roman"/>
        </w:rPr>
        <w:t xml:space="preserve"> L’autorité territoriale est libre de nommer ou non un agent inscrit au tableau.</w:t>
      </w:r>
    </w:p>
    <w:p w:rsidR="006477B1" w:rsidRPr="00CF1D89" w:rsidRDefault="006477B1" w:rsidP="006477B1">
      <w:pPr>
        <w:spacing w:after="0"/>
        <w:rPr>
          <w:rFonts w:ascii="Times New Roman" w:hAnsi="Times New Roman" w:cs="Times New Roman"/>
        </w:rPr>
      </w:pPr>
    </w:p>
    <w:p w:rsidR="006477B1" w:rsidRPr="00CF1D89" w:rsidRDefault="006477B1" w:rsidP="006477B1">
      <w:pPr>
        <w:rPr>
          <w:rFonts w:ascii="Times New Roman" w:hAnsi="Times New Roman" w:cs="Times New Roman"/>
          <w:b/>
          <w:u w:val="single"/>
        </w:rPr>
      </w:pPr>
      <w:r w:rsidRPr="00CF1D89">
        <w:rPr>
          <w:rFonts w:ascii="Times New Roman" w:hAnsi="Times New Roman" w:cs="Times New Roman"/>
          <w:b/>
          <w:noProof/>
          <w:u w:val="single"/>
          <w:lang w:eastAsia="fr-FR"/>
        </w:rPr>
        <mc:AlternateContent>
          <mc:Choice Requires="wps">
            <w:drawing>
              <wp:anchor distT="0" distB="0" distL="114300" distR="114300" simplePos="0" relativeHeight="251677696" behindDoc="0" locked="0" layoutInCell="1" allowOverlap="1" wp14:anchorId="59968DF4" wp14:editId="7FD0AB1E">
                <wp:simplePos x="0" y="0"/>
                <wp:positionH relativeFrom="column">
                  <wp:posOffset>52070</wp:posOffset>
                </wp:positionH>
                <wp:positionV relativeFrom="paragraph">
                  <wp:posOffset>78741</wp:posOffset>
                </wp:positionV>
                <wp:extent cx="5690870" cy="361950"/>
                <wp:effectExtent l="0" t="0" r="24130" b="19050"/>
                <wp:wrapNone/>
                <wp:docPr id="261" name="Rectangle à coins arrondis 2"/>
                <wp:cNvGraphicFramePr/>
                <a:graphic xmlns:a="http://schemas.openxmlformats.org/drawingml/2006/main">
                  <a:graphicData uri="http://schemas.microsoft.com/office/word/2010/wordprocessingShape">
                    <wps:wsp>
                      <wps:cNvSpPr/>
                      <wps:spPr>
                        <a:xfrm>
                          <a:off x="0" y="0"/>
                          <a:ext cx="5690870" cy="36195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D3D6D" w:rsidRPr="006B0502" w:rsidRDefault="008D3D6D" w:rsidP="006477B1">
                            <w:pPr>
                              <w:pStyle w:val="NormalWeb"/>
                              <w:spacing w:before="0" w:beforeAutospacing="0" w:after="0" w:afterAutospacing="0"/>
                              <w:jc w:val="center"/>
                            </w:pPr>
                            <w:r w:rsidRPr="006B0502">
                              <w:rPr>
                                <w:b/>
                                <w:bCs/>
                                <w:color w:val="1F3864" w:themeColor="accent5" w:themeShade="80"/>
                                <w:kern w:val="24"/>
                              </w:rPr>
                              <w:t>Exemple de déroulement de carrière dans la filière administrative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9968DF4" id="Rectangle à coins arrondis 2" o:spid="_x0000_s1056" style="position:absolute;margin-left:4.1pt;margin-top:6.2pt;width:448.1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" fillcolor="#d9e2f3 [664]" strokecolor="#1f4d78 [1604]" strokeweight="1pt">
                <v:stroke joinstyle="miter"/>
                <v:textbox>
                  <w:txbxContent>
                    <w:p w:rsidR="008D3D6D" w:rsidRPr="006B0502" w:rsidRDefault="008D3D6D" w:rsidP="006477B1">
                      <w:pPr>
                        <w:pStyle w:val="NormalWeb"/>
                        <w:spacing w:before="0" w:beforeAutospacing="0" w:after="0" w:afterAutospacing="0"/>
                        <w:jc w:val="center"/>
                      </w:pPr>
                      <w:r w:rsidRPr="006B0502">
                        <w:rPr>
                          <w:b/>
                          <w:bCs/>
                          <w:color w:val="1F3864" w:themeColor="accent5" w:themeShade="80"/>
                          <w:kern w:val="24"/>
                        </w:rPr>
                        <w:t>Exemple de déroulement de carrière dans la filière administrative</w:t>
                      </w:r>
                    </w:p>
                  </w:txbxContent>
                </v:textbox>
              </v:roundrect>
            </w:pict>
          </mc:Fallback>
        </mc:AlternateContent>
      </w:r>
    </w:p>
    <w:p w:rsidR="006477B1" w:rsidRPr="00CF1D89" w:rsidRDefault="006477B1" w:rsidP="006477B1">
      <w:pPr>
        <w:rPr>
          <w:rFonts w:ascii="Times New Roman" w:hAnsi="Times New Roman" w:cs="Times New Roman"/>
          <w:b/>
          <w:u w:val="single"/>
        </w:rPr>
      </w:pPr>
    </w:p>
    <w:p w:rsidR="006477B1" w:rsidRDefault="006477B1" w:rsidP="006477B1">
      <w:pPr>
        <w:jc w:val="center"/>
        <w:rPr>
          <w:rFonts w:ascii="Times New Roman" w:hAnsi="Times New Roman" w:cs="Times New Roman"/>
          <w:i/>
        </w:rPr>
      </w:pPr>
      <w:r w:rsidRPr="00CF1D89">
        <w:rPr>
          <w:rFonts w:ascii="Times New Roman" w:hAnsi="Times New Roman" w:cs="Times New Roman"/>
          <w:noProof/>
          <w:lang w:eastAsia="fr-FR"/>
        </w:rPr>
        <w:drawing>
          <wp:inline distT="0" distB="0" distL="0" distR="0" wp14:anchorId="0341AA2B" wp14:editId="0929E84D">
            <wp:extent cx="5759450" cy="3297108"/>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553" t="30845" r="9383" b="12034"/>
                    <a:stretch/>
                  </pic:blipFill>
                  <pic:spPr bwMode="auto">
                    <a:xfrm>
                      <a:off x="0" y="0"/>
                      <a:ext cx="5759450" cy="3297108"/>
                    </a:xfrm>
                    <a:prstGeom prst="rect">
                      <a:avLst/>
                    </a:prstGeom>
                    <a:ln>
                      <a:noFill/>
                    </a:ln>
                    <a:extLst>
                      <a:ext uri="{53640926-AAD7-44D8-BBD7-CCE9431645EC}">
                        <a14:shadowObscured xmlns:a14="http://schemas.microsoft.com/office/drawing/2010/main"/>
                      </a:ext>
                    </a:extLst>
                  </pic:spPr>
                </pic:pic>
              </a:graphicData>
            </a:graphic>
          </wp:inline>
        </w:drawing>
      </w:r>
    </w:p>
    <w:p w:rsidR="006477B1" w:rsidRPr="00EF1493" w:rsidRDefault="006477B1" w:rsidP="006477B1">
      <w:pPr>
        <w:pStyle w:val="Titre"/>
        <w:pBdr>
          <w:bottom w:val="none" w:sz="0" w:space="0" w:color="auto"/>
        </w:pBdr>
        <w:rPr>
          <w:rFonts w:ascii="Times New Roman" w:hAnsi="Times New Roman"/>
          <w:sz w:val="22"/>
          <w:szCs w:val="22"/>
          <w:u w:val="single"/>
        </w:rPr>
      </w:pPr>
      <w:r w:rsidRPr="00EF1493">
        <w:rPr>
          <w:rFonts w:ascii="Times New Roman" w:hAnsi="Times New Roman"/>
          <w:sz w:val="22"/>
          <w:szCs w:val="22"/>
        </w:rPr>
        <w:lastRenderedPageBreak/>
        <w:t>C/</w:t>
      </w:r>
      <w:r w:rsidRPr="00B82481">
        <w:rPr>
          <w:rFonts w:ascii="Times New Roman" w:hAnsi="Times New Roman"/>
          <w:sz w:val="22"/>
          <w:szCs w:val="22"/>
        </w:rPr>
        <w:t xml:space="preserve"> </w:t>
      </w:r>
      <w:r w:rsidRPr="00EF1493">
        <w:rPr>
          <w:rFonts w:ascii="Times New Roman" w:hAnsi="Times New Roman"/>
          <w:sz w:val="22"/>
          <w:szCs w:val="22"/>
          <w:u w:val="single"/>
        </w:rPr>
        <w:t xml:space="preserve">Les positions </w:t>
      </w:r>
      <w:r>
        <w:rPr>
          <w:rFonts w:ascii="Times New Roman" w:hAnsi="Times New Roman"/>
          <w:sz w:val="22"/>
          <w:szCs w:val="22"/>
          <w:u w:val="single"/>
        </w:rPr>
        <w:t>statutaires</w:t>
      </w:r>
    </w:p>
    <w:p w:rsidR="006477B1" w:rsidRPr="00F33301" w:rsidRDefault="006477B1" w:rsidP="006477B1">
      <w:pPr>
        <w:spacing w:after="0"/>
        <w:jc w:val="both"/>
        <w:rPr>
          <w:rFonts w:ascii="Times New Roman" w:hAnsi="Times New Roman" w:cs="Times New Roman"/>
        </w:rPr>
      </w:pPr>
      <w:r w:rsidRPr="00F33301">
        <w:rPr>
          <w:rFonts w:ascii="Times New Roman" w:hAnsi="Times New Roman" w:cs="Times New Roman"/>
        </w:rPr>
        <w:t>Chaque agent titulaire est placé par sa collectivité dans</w:t>
      </w:r>
      <w:r>
        <w:rPr>
          <w:rFonts w:ascii="Times New Roman" w:hAnsi="Times New Roman" w:cs="Times New Roman"/>
        </w:rPr>
        <w:t xml:space="preserve"> </w:t>
      </w:r>
      <w:r w:rsidRPr="00F33301">
        <w:rPr>
          <w:rFonts w:ascii="Times New Roman" w:hAnsi="Times New Roman" w:cs="Times New Roman"/>
        </w:rPr>
        <w:t xml:space="preserve">une position qui correspond </w:t>
      </w:r>
      <w:r>
        <w:rPr>
          <w:rFonts w:ascii="Times New Roman" w:hAnsi="Times New Roman" w:cs="Times New Roman"/>
        </w:rPr>
        <w:t>à sa situation administrative.</w:t>
      </w:r>
    </w:p>
    <w:p w:rsidR="006477B1" w:rsidRPr="00F33301" w:rsidRDefault="006477B1" w:rsidP="006477B1">
      <w:pPr>
        <w:spacing w:after="0"/>
        <w:jc w:val="both"/>
        <w:rPr>
          <w:rFonts w:ascii="Times New Roman" w:hAnsi="Times New Roman" w:cs="Times New Roman"/>
        </w:rPr>
      </w:pPr>
    </w:p>
    <w:p w:rsidR="006477B1" w:rsidRPr="000234C6" w:rsidRDefault="006477B1" w:rsidP="006477B1">
      <w:pPr>
        <w:pStyle w:val="Citationintense"/>
        <w:pBdr>
          <w:bottom w:val="none" w:sz="0" w:space="0" w:color="auto"/>
        </w:pBdr>
        <w:spacing w:before="0" w:after="0"/>
        <w:ind w:left="0" w:right="0"/>
        <w:jc w:val="both"/>
        <w:rPr>
          <w:rFonts w:ascii="Times New Roman" w:hAnsi="Times New Roman" w:cs="Times New Roman"/>
          <w:b w:val="0"/>
          <w:bCs w:val="0"/>
          <w:i w:val="0"/>
          <w:iCs w:val="0"/>
          <w:color w:val="auto"/>
        </w:rPr>
      </w:pPr>
      <w:r w:rsidRPr="000234C6">
        <w:rPr>
          <w:rFonts w:ascii="Times New Roman" w:hAnsi="Times New Roman" w:cs="Times New Roman"/>
          <w:bCs w:val="0"/>
          <w:i w:val="0"/>
          <w:iCs w:val="0"/>
          <w:color w:val="auto"/>
        </w:rPr>
        <w:t>La position d’activité</w:t>
      </w:r>
      <w:r>
        <w:rPr>
          <w:rFonts w:ascii="Times New Roman" w:hAnsi="Times New Roman" w:cs="Times New Roman"/>
          <w:b w:val="0"/>
          <w:bCs w:val="0"/>
          <w:i w:val="0"/>
          <w:iCs w:val="0"/>
          <w:color w:val="auto"/>
        </w:rPr>
        <w:t xml:space="preserve"> est la plus courante. E</w:t>
      </w:r>
      <w:r w:rsidRPr="000234C6">
        <w:rPr>
          <w:rFonts w:ascii="Times New Roman" w:hAnsi="Times New Roman" w:cs="Times New Roman"/>
          <w:b w:val="0"/>
          <w:bCs w:val="0"/>
          <w:i w:val="0"/>
          <w:iCs w:val="0"/>
          <w:color w:val="auto"/>
        </w:rPr>
        <w:t>lle concerne l’agent qui e</w:t>
      </w:r>
      <w:r>
        <w:rPr>
          <w:rFonts w:ascii="Times New Roman" w:hAnsi="Times New Roman" w:cs="Times New Roman"/>
          <w:b w:val="0"/>
          <w:bCs w:val="0"/>
          <w:i w:val="0"/>
          <w:iCs w:val="0"/>
          <w:color w:val="auto"/>
        </w:rPr>
        <w:t xml:space="preserve">xerce à temps plein, ou à temps </w:t>
      </w:r>
      <w:r w:rsidRPr="000234C6">
        <w:rPr>
          <w:rFonts w:ascii="Times New Roman" w:hAnsi="Times New Roman" w:cs="Times New Roman"/>
          <w:b w:val="0"/>
          <w:bCs w:val="0"/>
          <w:i w:val="0"/>
          <w:iCs w:val="0"/>
          <w:color w:val="auto"/>
        </w:rPr>
        <w:t xml:space="preserve">partiel, ses fonctions dans la collectivité. Elle est composée </w:t>
      </w:r>
      <w:r w:rsidR="00F07587">
        <w:rPr>
          <w:rFonts w:ascii="Times New Roman" w:hAnsi="Times New Roman" w:cs="Times New Roman"/>
          <w:b w:val="0"/>
          <w:bCs w:val="0"/>
          <w:i w:val="0"/>
          <w:iCs w:val="0"/>
          <w:color w:val="auto"/>
        </w:rPr>
        <w:t xml:space="preserve">notamment </w:t>
      </w:r>
      <w:r w:rsidRPr="000234C6">
        <w:rPr>
          <w:rFonts w:ascii="Times New Roman" w:hAnsi="Times New Roman" w:cs="Times New Roman"/>
          <w:b w:val="0"/>
          <w:bCs w:val="0"/>
          <w:i w:val="0"/>
          <w:iCs w:val="0"/>
          <w:color w:val="auto"/>
        </w:rPr>
        <w:t xml:space="preserve">: </w:t>
      </w:r>
    </w:p>
    <w:p w:rsidR="006477B1" w:rsidRPr="000234C6" w:rsidRDefault="006477B1" w:rsidP="006477B1">
      <w:pPr>
        <w:pStyle w:val="Citationintense"/>
        <w:numPr>
          <w:ilvl w:val="0"/>
          <w:numId w:val="25"/>
        </w:numPr>
        <w:pBdr>
          <w:bottom w:val="none" w:sz="0" w:space="0" w:color="auto"/>
        </w:pBdr>
        <w:spacing w:before="0" w:after="0"/>
        <w:ind w:right="0"/>
        <w:jc w:val="both"/>
        <w:rPr>
          <w:rFonts w:ascii="Times New Roman" w:hAnsi="Times New Roman" w:cs="Times New Roman"/>
          <w:b w:val="0"/>
          <w:bCs w:val="0"/>
          <w:i w:val="0"/>
          <w:iCs w:val="0"/>
          <w:color w:val="auto"/>
        </w:rPr>
      </w:pPr>
      <w:r w:rsidRPr="000234C6">
        <w:rPr>
          <w:rFonts w:ascii="Times New Roman" w:hAnsi="Times New Roman" w:cs="Times New Roman"/>
          <w:b w:val="0"/>
          <w:bCs w:val="0"/>
          <w:i w:val="0"/>
          <w:iCs w:val="0"/>
          <w:color w:val="auto"/>
        </w:rPr>
        <w:t>du temps de travail (pendant le temps de formation, l’agent est en position d’activité),</w:t>
      </w:r>
    </w:p>
    <w:p w:rsidR="006477B1" w:rsidRPr="000234C6" w:rsidRDefault="006477B1" w:rsidP="006477B1">
      <w:pPr>
        <w:pStyle w:val="Citationintense"/>
        <w:numPr>
          <w:ilvl w:val="0"/>
          <w:numId w:val="25"/>
        </w:numPr>
        <w:pBdr>
          <w:bottom w:val="none" w:sz="0" w:space="0" w:color="auto"/>
        </w:pBdr>
        <w:spacing w:before="0" w:after="0"/>
        <w:ind w:right="0"/>
        <w:jc w:val="both"/>
        <w:rPr>
          <w:rFonts w:ascii="Times New Roman" w:hAnsi="Times New Roman" w:cs="Times New Roman"/>
          <w:b w:val="0"/>
          <w:bCs w:val="0"/>
          <w:i w:val="0"/>
          <w:iCs w:val="0"/>
          <w:color w:val="auto"/>
        </w:rPr>
      </w:pPr>
      <w:r w:rsidRPr="000234C6">
        <w:rPr>
          <w:rFonts w:ascii="Times New Roman" w:hAnsi="Times New Roman" w:cs="Times New Roman"/>
          <w:b w:val="0"/>
          <w:bCs w:val="0"/>
          <w:i w:val="0"/>
          <w:iCs w:val="0"/>
          <w:color w:val="auto"/>
        </w:rPr>
        <w:t>des congés (annuels, maladie…),</w:t>
      </w:r>
    </w:p>
    <w:p w:rsidR="006477B1" w:rsidRPr="000234C6" w:rsidRDefault="006477B1" w:rsidP="006477B1">
      <w:pPr>
        <w:pStyle w:val="Citationintense"/>
        <w:numPr>
          <w:ilvl w:val="0"/>
          <w:numId w:val="25"/>
        </w:numPr>
        <w:pBdr>
          <w:bottom w:val="none" w:sz="0" w:space="0" w:color="auto"/>
        </w:pBdr>
        <w:spacing w:before="0" w:after="0"/>
        <w:ind w:right="0"/>
        <w:jc w:val="both"/>
        <w:rPr>
          <w:rFonts w:ascii="Times New Roman" w:hAnsi="Times New Roman" w:cs="Times New Roman"/>
          <w:b w:val="0"/>
          <w:bCs w:val="0"/>
          <w:i w:val="0"/>
          <w:iCs w:val="0"/>
          <w:color w:val="auto"/>
        </w:rPr>
      </w:pPr>
      <w:r w:rsidRPr="000234C6">
        <w:rPr>
          <w:rFonts w:ascii="Times New Roman" w:hAnsi="Times New Roman" w:cs="Times New Roman"/>
          <w:b w:val="0"/>
          <w:bCs w:val="0"/>
          <w:i w:val="0"/>
          <w:iCs w:val="0"/>
          <w:color w:val="auto"/>
        </w:rPr>
        <w:t xml:space="preserve">de la mise à disposition (elle permet d’exercer ses fonctions dans un autre organisme, par exemple, une association ou une organisation syndicale. L’agent continue à être géré et payé par sa collectivité d’origine), </w:t>
      </w:r>
    </w:p>
    <w:p w:rsidR="006477B1" w:rsidRDefault="006477B1" w:rsidP="006477B1">
      <w:pPr>
        <w:pStyle w:val="Citationintense"/>
        <w:pBdr>
          <w:bottom w:val="none" w:sz="0" w:space="0" w:color="auto"/>
        </w:pBdr>
        <w:spacing w:before="0" w:after="0"/>
        <w:ind w:right="0" w:hanging="936"/>
        <w:jc w:val="both"/>
        <w:rPr>
          <w:rFonts w:ascii="Times New Roman" w:hAnsi="Times New Roman" w:cs="Times New Roman"/>
          <w:b w:val="0"/>
          <w:bCs w:val="0"/>
          <w:i w:val="0"/>
          <w:iCs w:val="0"/>
          <w:color w:val="auto"/>
        </w:rPr>
      </w:pPr>
    </w:p>
    <w:p w:rsidR="006477B1" w:rsidRPr="000234C6" w:rsidRDefault="006477B1" w:rsidP="006477B1">
      <w:pPr>
        <w:pStyle w:val="Citationintense"/>
        <w:pBdr>
          <w:bottom w:val="none" w:sz="0" w:space="0" w:color="auto"/>
        </w:pBdr>
        <w:spacing w:before="0" w:after="0"/>
        <w:ind w:left="0" w:right="0"/>
        <w:jc w:val="both"/>
        <w:rPr>
          <w:rFonts w:ascii="Times New Roman" w:hAnsi="Times New Roman" w:cs="Times New Roman"/>
          <w:b w:val="0"/>
          <w:bCs w:val="0"/>
          <w:i w:val="0"/>
          <w:iCs w:val="0"/>
          <w:color w:val="auto"/>
        </w:rPr>
      </w:pPr>
      <w:r w:rsidRPr="000234C6">
        <w:rPr>
          <w:rFonts w:ascii="Times New Roman" w:hAnsi="Times New Roman" w:cs="Times New Roman"/>
          <w:bCs w:val="0"/>
          <w:i w:val="0"/>
          <w:iCs w:val="0"/>
          <w:color w:val="auto"/>
        </w:rPr>
        <w:t>Le détachement</w:t>
      </w:r>
      <w:r w:rsidRPr="000234C6">
        <w:rPr>
          <w:rFonts w:ascii="Times New Roman" w:hAnsi="Times New Roman" w:cs="Times New Roman"/>
          <w:b w:val="0"/>
          <w:bCs w:val="0"/>
          <w:i w:val="0"/>
          <w:iCs w:val="0"/>
          <w:color w:val="auto"/>
        </w:rPr>
        <w:t> : il permet de travailler dans un autre organisme public, tout en continuant à bénéficier de ses droits à avancement dans la collectivité d’origine.</w:t>
      </w:r>
      <w:r w:rsidR="00D612FC">
        <w:rPr>
          <w:rFonts w:ascii="Times New Roman" w:hAnsi="Times New Roman" w:cs="Times New Roman"/>
          <w:b w:val="0"/>
          <w:bCs w:val="0"/>
          <w:i w:val="0"/>
          <w:iCs w:val="0"/>
          <w:color w:val="auto"/>
        </w:rPr>
        <w:t xml:space="preserve"> A la fin d’un détachement de longue durée (au-delà de 6 mois), l’agent n’a pas la certitude d’être réintégré sur son emploi d’origine.</w:t>
      </w:r>
    </w:p>
    <w:p w:rsidR="006477B1" w:rsidRDefault="006477B1" w:rsidP="006477B1">
      <w:pPr>
        <w:pStyle w:val="Citationintense"/>
        <w:pBdr>
          <w:bottom w:val="none" w:sz="0" w:space="0" w:color="auto"/>
        </w:pBdr>
        <w:spacing w:before="0" w:after="0"/>
        <w:ind w:right="0" w:hanging="936"/>
        <w:jc w:val="both"/>
        <w:rPr>
          <w:rFonts w:ascii="Times New Roman" w:hAnsi="Times New Roman" w:cs="Times New Roman"/>
          <w:b w:val="0"/>
          <w:bCs w:val="0"/>
          <w:i w:val="0"/>
          <w:iCs w:val="0"/>
          <w:color w:val="auto"/>
        </w:rPr>
      </w:pPr>
    </w:p>
    <w:p w:rsidR="006477B1" w:rsidRPr="000234C6" w:rsidRDefault="006477B1" w:rsidP="006477B1">
      <w:pPr>
        <w:pStyle w:val="Citationintense"/>
        <w:pBdr>
          <w:bottom w:val="none" w:sz="0" w:space="0" w:color="auto"/>
        </w:pBdr>
        <w:spacing w:before="0" w:after="0"/>
        <w:ind w:left="0" w:right="0"/>
        <w:jc w:val="both"/>
        <w:rPr>
          <w:rFonts w:ascii="Times New Roman" w:hAnsi="Times New Roman" w:cs="Times New Roman"/>
          <w:b w:val="0"/>
          <w:bCs w:val="0"/>
          <w:i w:val="0"/>
          <w:iCs w:val="0"/>
          <w:color w:val="auto"/>
        </w:rPr>
      </w:pPr>
      <w:r w:rsidRPr="000234C6">
        <w:rPr>
          <w:rFonts w:ascii="Times New Roman" w:hAnsi="Times New Roman" w:cs="Times New Roman"/>
          <w:bCs w:val="0"/>
          <w:i w:val="0"/>
          <w:iCs w:val="0"/>
          <w:color w:val="auto"/>
        </w:rPr>
        <w:t>Le congé parental</w:t>
      </w:r>
      <w:r w:rsidRPr="000234C6">
        <w:rPr>
          <w:rFonts w:ascii="Times New Roman" w:hAnsi="Times New Roman" w:cs="Times New Roman"/>
          <w:b w:val="0"/>
          <w:bCs w:val="0"/>
          <w:i w:val="0"/>
          <w:iCs w:val="0"/>
          <w:color w:val="auto"/>
        </w:rPr>
        <w:t> : il est accordé de plein droit pour se consacrer à l’éducation d’un enfant de moins de 3 ans. Il garantit de retrouver un emploi dans sa collectivité.</w:t>
      </w:r>
    </w:p>
    <w:p w:rsidR="006477B1" w:rsidRDefault="006477B1" w:rsidP="006477B1">
      <w:pPr>
        <w:pStyle w:val="Citationintense"/>
        <w:pBdr>
          <w:bottom w:val="none" w:sz="0" w:space="0" w:color="auto"/>
        </w:pBdr>
        <w:spacing w:before="0" w:after="0"/>
        <w:ind w:right="0" w:hanging="936"/>
        <w:jc w:val="both"/>
        <w:rPr>
          <w:rFonts w:ascii="Times New Roman" w:hAnsi="Times New Roman" w:cs="Times New Roman"/>
          <w:b w:val="0"/>
          <w:bCs w:val="0"/>
          <w:i w:val="0"/>
          <w:iCs w:val="0"/>
          <w:color w:val="auto"/>
        </w:rPr>
      </w:pPr>
    </w:p>
    <w:p w:rsidR="006477B1" w:rsidRDefault="006477B1" w:rsidP="006477B1">
      <w:pPr>
        <w:pStyle w:val="Citationintense"/>
        <w:pBdr>
          <w:bottom w:val="none" w:sz="0" w:space="0" w:color="auto"/>
        </w:pBdr>
        <w:spacing w:before="0" w:after="0"/>
        <w:ind w:left="0" w:right="0"/>
        <w:jc w:val="both"/>
        <w:rPr>
          <w:rFonts w:ascii="Times New Roman" w:hAnsi="Times New Roman" w:cs="Times New Roman"/>
          <w:b w:val="0"/>
          <w:bCs w:val="0"/>
          <w:i w:val="0"/>
          <w:iCs w:val="0"/>
          <w:color w:val="auto"/>
        </w:rPr>
      </w:pPr>
      <w:r w:rsidRPr="000234C6">
        <w:rPr>
          <w:rFonts w:ascii="Times New Roman" w:hAnsi="Times New Roman" w:cs="Times New Roman"/>
          <w:bCs w:val="0"/>
          <w:i w:val="0"/>
          <w:iCs w:val="0"/>
          <w:color w:val="auto"/>
        </w:rPr>
        <w:t>La disponibilité</w:t>
      </w:r>
      <w:r w:rsidRPr="000234C6">
        <w:rPr>
          <w:rFonts w:ascii="Times New Roman" w:hAnsi="Times New Roman" w:cs="Times New Roman"/>
          <w:b w:val="0"/>
          <w:bCs w:val="0"/>
          <w:i w:val="0"/>
          <w:iCs w:val="0"/>
          <w:color w:val="auto"/>
        </w:rPr>
        <w:t xml:space="preserve"> : elle permet à l’agent, pour des raisons personnelles et pour une certaine période, de suspendre son activité professionnelle. Elle peut être accordée de plein droit pour certaines</w:t>
      </w:r>
      <w:r>
        <w:rPr>
          <w:rFonts w:ascii="Times New Roman" w:hAnsi="Times New Roman" w:cs="Times New Roman"/>
          <w:b w:val="0"/>
          <w:bCs w:val="0"/>
          <w:i w:val="0"/>
          <w:iCs w:val="0"/>
          <w:color w:val="auto"/>
        </w:rPr>
        <w:t xml:space="preserve"> raisons familiales </w:t>
      </w:r>
      <w:r w:rsidRPr="000234C6">
        <w:rPr>
          <w:rFonts w:ascii="Times New Roman" w:hAnsi="Times New Roman" w:cs="Times New Roman"/>
          <w:b w:val="0"/>
          <w:bCs w:val="0"/>
          <w:i w:val="0"/>
          <w:iCs w:val="0"/>
          <w:color w:val="auto"/>
        </w:rPr>
        <w:t xml:space="preserve">et sous réserve des nécessités de service pour convenance personnelle (en cas de disponibilité, on perd ses droits à avancement et rémunération). </w:t>
      </w:r>
      <w:r>
        <w:rPr>
          <w:rFonts w:ascii="Times New Roman" w:hAnsi="Times New Roman" w:cs="Times New Roman"/>
          <w:b w:val="0"/>
          <w:bCs w:val="0"/>
          <w:i w:val="0"/>
          <w:iCs w:val="0"/>
          <w:color w:val="auto"/>
        </w:rPr>
        <w:t>Le</w:t>
      </w:r>
      <w:r w:rsidRPr="000234C6">
        <w:rPr>
          <w:rFonts w:ascii="Times New Roman" w:hAnsi="Times New Roman" w:cs="Times New Roman"/>
          <w:b w:val="0"/>
          <w:bCs w:val="0"/>
          <w:i w:val="0"/>
          <w:iCs w:val="0"/>
          <w:color w:val="auto"/>
        </w:rPr>
        <w:t xml:space="preserve"> retour dans la collectivité n'est pas automatique sauf pour les disponibilités de plein droit. </w:t>
      </w:r>
      <w:r>
        <w:rPr>
          <w:rFonts w:ascii="Times New Roman" w:hAnsi="Times New Roman" w:cs="Times New Roman"/>
          <w:b w:val="0"/>
          <w:bCs w:val="0"/>
          <w:i w:val="0"/>
          <w:iCs w:val="0"/>
          <w:color w:val="auto"/>
        </w:rPr>
        <w:t>Il y a un</w:t>
      </w:r>
      <w:r w:rsidRPr="000234C6">
        <w:rPr>
          <w:rFonts w:ascii="Times New Roman" w:hAnsi="Times New Roman" w:cs="Times New Roman"/>
          <w:b w:val="0"/>
          <w:bCs w:val="0"/>
          <w:i w:val="0"/>
          <w:iCs w:val="0"/>
          <w:color w:val="auto"/>
        </w:rPr>
        <w:t xml:space="preserve"> risque de ne pas pouvoir retrouver un emploi dans sa collectivité à la fin de la disponibilité.</w:t>
      </w:r>
    </w:p>
    <w:p w:rsidR="006477B1" w:rsidRPr="008C3419" w:rsidRDefault="006477B1" w:rsidP="006477B1"/>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sidRPr="00CF1D89">
        <w:rPr>
          <w:rFonts w:ascii="Times New Roman" w:hAnsi="Times New Roman" w:cs="Times New Roman"/>
          <w:i w:val="0"/>
          <w:color w:val="auto"/>
        </w:rPr>
        <w:t xml:space="preserve">VI- Les droits et les obligations </w:t>
      </w:r>
    </w:p>
    <w:p w:rsidR="006477B1" w:rsidRDefault="006477B1" w:rsidP="006477B1">
      <w:pPr>
        <w:jc w:val="both"/>
        <w:rPr>
          <w:rFonts w:ascii="Times New Roman" w:hAnsi="Times New Roman" w:cs="Times New Roman"/>
        </w:rPr>
      </w:pPr>
      <w:r w:rsidRPr="00CF1D89">
        <w:rPr>
          <w:rFonts w:ascii="Times New Roman" w:hAnsi="Times New Roman" w:cs="Times New Roman"/>
        </w:rPr>
        <w:t>Les droits et les obligations sont COMMUNS à tous les fonctionnaires : fonctionnaire d’Etat, fonctionnaire territoriaux et fonctionnaire hospitaliers.</w:t>
      </w:r>
      <w:r>
        <w:rPr>
          <w:rFonts w:ascii="Times New Roman" w:hAnsi="Times New Roman" w:cs="Times New Roman"/>
        </w:rPr>
        <w:t xml:space="preserve"> </w:t>
      </w:r>
      <w:r w:rsidRPr="00CF1D89">
        <w:rPr>
          <w:rFonts w:ascii="Times New Roman" w:hAnsi="Times New Roman" w:cs="Times New Roman"/>
        </w:rPr>
        <w:t xml:space="preserve">La </w:t>
      </w:r>
      <w:r w:rsidRPr="00C970CB">
        <w:rPr>
          <w:rFonts w:ascii="Times New Roman" w:hAnsi="Times New Roman" w:cs="Times New Roman"/>
          <w:b/>
        </w:rPr>
        <w:t>loi du 13 juillet 1983</w:t>
      </w:r>
      <w:r w:rsidRPr="00CF1D89">
        <w:rPr>
          <w:rFonts w:ascii="Times New Roman" w:hAnsi="Times New Roman" w:cs="Times New Roman"/>
        </w:rPr>
        <w:t xml:space="preserve"> détaille les droits et obligations des fonctionnaires.</w:t>
      </w:r>
    </w:p>
    <w:p w:rsidR="006477B1" w:rsidRPr="00B82481" w:rsidRDefault="006477B1" w:rsidP="006477B1">
      <w:pPr>
        <w:pStyle w:val="Titre"/>
        <w:pBdr>
          <w:bottom w:val="none" w:sz="0" w:space="0" w:color="auto"/>
        </w:pBdr>
        <w:jc w:val="both"/>
        <w:rPr>
          <w:rFonts w:ascii="Times New Roman" w:hAnsi="Times New Roman"/>
          <w:sz w:val="22"/>
          <w:szCs w:val="22"/>
          <w:u w:val="single"/>
        </w:rPr>
      </w:pPr>
      <w:r w:rsidRPr="00B82481">
        <w:rPr>
          <w:rFonts w:ascii="Times New Roman" w:hAnsi="Times New Roman"/>
          <w:sz w:val="22"/>
          <w:szCs w:val="22"/>
          <w:u w:val="single"/>
        </w:rPr>
        <w:t>A/ Les droits des agents publics</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Les droits reconnus aux agents publics ont trait d’une part à l’exercice de leurs missions et d’autre part à leur qualité de citoyen.</w:t>
      </w:r>
    </w:p>
    <w:p w:rsidR="006477B1" w:rsidRPr="00CF1D89" w:rsidRDefault="006477B1" w:rsidP="006477B1">
      <w:pPr>
        <w:spacing w:after="0"/>
        <w:rPr>
          <w:rFonts w:ascii="Times New Roman" w:hAnsi="Times New Roman" w:cs="Times New Roman"/>
        </w:rPr>
      </w:pPr>
      <w:r w:rsidRPr="00CF1D89">
        <w:rPr>
          <w:rFonts w:ascii="Times New Roman" w:hAnsi="Times New Roman" w:cs="Times New Roman"/>
          <w:b/>
          <w:bCs/>
        </w:rPr>
        <w:t xml:space="preserve">Les fonctionnaires bénéficient de </w:t>
      </w:r>
      <w:r>
        <w:rPr>
          <w:rFonts w:ascii="Times New Roman" w:hAnsi="Times New Roman" w:cs="Times New Roman"/>
          <w:b/>
          <w:bCs/>
        </w:rPr>
        <w:t>trois</w:t>
      </w:r>
      <w:r w:rsidRPr="00CF1D89">
        <w:rPr>
          <w:rFonts w:ascii="Times New Roman" w:hAnsi="Times New Roman" w:cs="Times New Roman"/>
          <w:b/>
          <w:bCs/>
        </w:rPr>
        <w:t xml:space="preserve"> sortes de droit :</w:t>
      </w:r>
    </w:p>
    <w:p w:rsidR="006477B1" w:rsidRPr="00CF1D89" w:rsidRDefault="006477B1" w:rsidP="006477B1">
      <w:pPr>
        <w:pStyle w:val="Paragraphedeliste"/>
        <w:numPr>
          <w:ilvl w:val="0"/>
          <w:numId w:val="24"/>
        </w:numPr>
        <w:spacing w:after="0"/>
        <w:rPr>
          <w:rFonts w:ascii="Times New Roman" w:hAnsi="Times New Roman" w:cs="Times New Roman"/>
        </w:rPr>
      </w:pPr>
      <w:r w:rsidRPr="00CF1D89">
        <w:rPr>
          <w:rFonts w:ascii="Times New Roman" w:hAnsi="Times New Roman" w:cs="Times New Roman"/>
        </w:rPr>
        <w:t>Des droits fondamentaux accordés à tous citoyens</w:t>
      </w:r>
    </w:p>
    <w:p w:rsidR="006477B1" w:rsidRPr="00CF1D89" w:rsidRDefault="006477B1" w:rsidP="006477B1">
      <w:pPr>
        <w:pStyle w:val="Paragraphedeliste"/>
        <w:numPr>
          <w:ilvl w:val="0"/>
          <w:numId w:val="24"/>
        </w:numPr>
        <w:spacing w:after="0"/>
        <w:rPr>
          <w:rFonts w:ascii="Times New Roman" w:hAnsi="Times New Roman" w:cs="Times New Roman"/>
        </w:rPr>
      </w:pPr>
      <w:r w:rsidRPr="00CF1D89">
        <w:rPr>
          <w:rFonts w:ascii="Times New Roman" w:hAnsi="Times New Roman" w:cs="Times New Roman"/>
        </w:rPr>
        <w:t>Des droits accordés aux travailleurs</w:t>
      </w:r>
    </w:p>
    <w:p w:rsidR="006477B1" w:rsidRDefault="006477B1" w:rsidP="006477B1">
      <w:pPr>
        <w:pStyle w:val="Paragraphedeliste"/>
        <w:numPr>
          <w:ilvl w:val="0"/>
          <w:numId w:val="24"/>
        </w:numPr>
        <w:spacing w:after="0"/>
        <w:rPr>
          <w:rFonts w:ascii="Times New Roman" w:hAnsi="Times New Roman" w:cs="Times New Roman"/>
        </w:rPr>
      </w:pPr>
      <w:r w:rsidRPr="00CF1D89">
        <w:rPr>
          <w:rFonts w:ascii="Times New Roman" w:hAnsi="Times New Roman" w:cs="Times New Roman"/>
        </w:rPr>
        <w:t>Des droits spécifiques dus à leur qualité d’agents publics</w:t>
      </w:r>
    </w:p>
    <w:p w:rsidR="006477B1" w:rsidRPr="00E85729" w:rsidRDefault="006477B1" w:rsidP="006477B1">
      <w:pPr>
        <w:pStyle w:val="Titre"/>
        <w:pBdr>
          <w:bottom w:val="none" w:sz="0" w:space="0" w:color="auto"/>
        </w:pBdr>
        <w:jc w:val="both"/>
        <w:rPr>
          <w:rFonts w:ascii="Times New Roman" w:hAnsi="Times New Roman"/>
          <w:color w:val="000000" w:themeColor="text1"/>
          <w:sz w:val="24"/>
          <w:szCs w:val="24"/>
          <w:u w:val="single"/>
        </w:rPr>
      </w:pPr>
      <w:r w:rsidRPr="00E85729">
        <w:rPr>
          <w:rFonts w:ascii="Times New Roman" w:hAnsi="Times New Roman"/>
          <w:color w:val="000000" w:themeColor="text1"/>
          <w:sz w:val="24"/>
          <w:szCs w:val="24"/>
          <w:u w:val="single"/>
        </w:rPr>
        <w:t>1/ Les droits fondamentaux accordés à tous citoyens</w:t>
      </w: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La liberté d’opinion</w:t>
      </w:r>
    </w:p>
    <w:p w:rsidR="006477B1" w:rsidRPr="00C970CB" w:rsidRDefault="006477B1" w:rsidP="006477B1">
      <w:pPr>
        <w:spacing w:after="0"/>
        <w:jc w:val="both"/>
        <w:rPr>
          <w:rFonts w:ascii="Times New Roman" w:hAnsi="Times New Roman" w:cs="Times New Roman"/>
        </w:rPr>
      </w:pPr>
      <w:r w:rsidRPr="00C970CB">
        <w:rPr>
          <w:rFonts w:ascii="Times New Roman" w:hAnsi="Times New Roman" w:cs="Times New Roman"/>
        </w:rPr>
        <w:t>Aucune distinction ne peut être faite entre les agents en fonction des opinions politiques, syndicales, philosophiques ou religieuses.</w:t>
      </w:r>
    </w:p>
    <w:p w:rsidR="006477B1" w:rsidRDefault="006477B1" w:rsidP="006477B1">
      <w:pPr>
        <w:spacing w:after="0"/>
        <w:jc w:val="both"/>
        <w:rPr>
          <w:rFonts w:ascii="Times New Roman" w:hAnsi="Times New Roman" w:cs="Times New Roman"/>
        </w:rPr>
      </w:pPr>
    </w:p>
    <w:p w:rsidR="00D612FC" w:rsidRDefault="00D612FC" w:rsidP="006477B1">
      <w:pPr>
        <w:spacing w:after="0"/>
        <w:jc w:val="both"/>
        <w:rPr>
          <w:rFonts w:ascii="Times New Roman" w:hAnsi="Times New Roman" w:cs="Times New Roman"/>
        </w:rPr>
      </w:pPr>
    </w:p>
    <w:p w:rsidR="00D612FC" w:rsidRPr="00C970CB" w:rsidRDefault="00D612FC" w:rsidP="006477B1">
      <w:pPr>
        <w:spacing w:after="0"/>
        <w:jc w:val="both"/>
        <w:rPr>
          <w:rFonts w:ascii="Times New Roman" w:hAnsi="Times New Roman" w:cs="Times New Roman"/>
        </w:rPr>
      </w:pP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lastRenderedPageBreak/>
        <w:t xml:space="preserve">L’égalité des sexes et principe de </w:t>
      </w:r>
      <w:proofErr w:type="spellStart"/>
      <w:r w:rsidRPr="00C970CB">
        <w:rPr>
          <w:rFonts w:ascii="Times New Roman" w:hAnsi="Times New Roman" w:cs="Times New Roman"/>
          <w:b/>
        </w:rPr>
        <w:t>non discrimination</w:t>
      </w:r>
      <w:proofErr w:type="spellEnd"/>
    </w:p>
    <w:p w:rsidR="006477B1" w:rsidRDefault="006477B1" w:rsidP="006477B1">
      <w:pPr>
        <w:spacing w:after="0"/>
        <w:jc w:val="both"/>
        <w:rPr>
          <w:rFonts w:ascii="Times New Roman" w:hAnsi="Times New Roman" w:cs="Times New Roman"/>
        </w:rPr>
      </w:pPr>
      <w:r w:rsidRPr="00C970CB">
        <w:rPr>
          <w:rFonts w:ascii="Times New Roman" w:hAnsi="Times New Roman" w:cs="Times New Roman"/>
        </w:rPr>
        <w:t>Aucune distinction ne peut être faite entre les agents selon leur sexe, leur origine, leur âge, leur handicap... Les hommes et les femmes ont un égal accès à la fonction publique et disposent des mêmes droits dans la gestion de leur carrière.</w:t>
      </w:r>
    </w:p>
    <w:p w:rsidR="006477B1" w:rsidRPr="00CE34F1" w:rsidRDefault="006477B1" w:rsidP="006477B1">
      <w:pPr>
        <w:pStyle w:val="Titre"/>
        <w:pBdr>
          <w:bottom w:val="none" w:sz="0" w:space="0" w:color="auto"/>
        </w:pBdr>
        <w:rPr>
          <w:rFonts w:ascii="Times New Roman" w:hAnsi="Times New Roman"/>
          <w:color w:val="000000" w:themeColor="text1"/>
          <w:sz w:val="22"/>
          <w:szCs w:val="22"/>
          <w:u w:val="single"/>
        </w:rPr>
      </w:pPr>
      <w:r w:rsidRPr="00CE34F1">
        <w:rPr>
          <w:rFonts w:ascii="Times New Roman" w:hAnsi="Times New Roman"/>
          <w:color w:val="000000" w:themeColor="text1"/>
          <w:sz w:val="22"/>
          <w:szCs w:val="22"/>
          <w:u w:val="single"/>
        </w:rPr>
        <w:t>2/ Les droits accordés aux travailleurs</w:t>
      </w: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Le droit syndical</w:t>
      </w:r>
    </w:p>
    <w:p w:rsidR="006477B1" w:rsidRPr="00CF1D89" w:rsidRDefault="006477B1" w:rsidP="006477B1">
      <w:pPr>
        <w:spacing w:after="0"/>
        <w:jc w:val="both"/>
        <w:rPr>
          <w:rFonts w:ascii="Times New Roman" w:hAnsi="Times New Roman" w:cs="Times New Roman"/>
        </w:rPr>
      </w:pPr>
      <w:r w:rsidRPr="00C970CB">
        <w:rPr>
          <w:rFonts w:ascii="Times New Roman" w:hAnsi="Times New Roman" w:cs="Times New Roman"/>
        </w:rPr>
        <w:t>Les fonctionnaires peuvent librement créer des organisations syndicales, y adhérer et y exercer des mandats.</w:t>
      </w:r>
      <w:r>
        <w:rPr>
          <w:rFonts w:ascii="Times New Roman" w:hAnsi="Times New Roman" w:cs="Times New Roman"/>
        </w:rPr>
        <w:t xml:space="preserve"> </w:t>
      </w:r>
      <w:r w:rsidRPr="00C970CB">
        <w:rPr>
          <w:rFonts w:ascii="Times New Roman" w:hAnsi="Times New Roman" w:cs="Times New Roman"/>
        </w:rPr>
        <w:t>Les élus syndicaux siègent aux assemblées paritaires.</w:t>
      </w:r>
    </w:p>
    <w:p w:rsidR="006477B1" w:rsidRDefault="006477B1" w:rsidP="006477B1">
      <w:pPr>
        <w:spacing w:after="0"/>
        <w:jc w:val="both"/>
        <w:rPr>
          <w:rFonts w:ascii="Times New Roman" w:hAnsi="Times New Roman" w:cs="Times New Roman"/>
        </w:rPr>
      </w:pP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Le droit de participation</w:t>
      </w:r>
    </w:p>
    <w:p w:rsidR="006477B1" w:rsidRPr="00C970CB" w:rsidRDefault="006477B1" w:rsidP="006477B1">
      <w:pPr>
        <w:jc w:val="both"/>
        <w:rPr>
          <w:rFonts w:ascii="Times New Roman" w:hAnsi="Times New Roman" w:cs="Times New Roman"/>
        </w:rPr>
      </w:pPr>
      <w:r w:rsidRPr="00C970CB">
        <w:rPr>
          <w:rFonts w:ascii="Times New Roman" w:hAnsi="Times New Roman" w:cs="Times New Roman"/>
        </w:rPr>
        <w:t xml:space="preserve">Reconnue par la </w:t>
      </w:r>
      <w:r w:rsidR="00D612FC">
        <w:rPr>
          <w:rFonts w:ascii="Times New Roman" w:hAnsi="Times New Roman" w:cs="Times New Roman"/>
        </w:rPr>
        <w:t>C</w:t>
      </w:r>
      <w:r w:rsidRPr="00C970CB">
        <w:rPr>
          <w:rFonts w:ascii="Times New Roman" w:hAnsi="Times New Roman" w:cs="Times New Roman"/>
        </w:rPr>
        <w:t>onstitution, la</w:t>
      </w:r>
      <w:r>
        <w:rPr>
          <w:rFonts w:ascii="Times New Roman" w:hAnsi="Times New Roman" w:cs="Times New Roman"/>
        </w:rPr>
        <w:t xml:space="preserve"> représentation des </w:t>
      </w:r>
      <w:r w:rsidRPr="00C970CB">
        <w:rPr>
          <w:rFonts w:ascii="Times New Roman" w:hAnsi="Times New Roman" w:cs="Times New Roman"/>
        </w:rPr>
        <w:t>fonctionnaires au sein des organismes consultatifs est une garantie fondamentale.</w:t>
      </w: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Le droit de grève</w:t>
      </w:r>
    </w:p>
    <w:p w:rsidR="006477B1" w:rsidRDefault="006477B1" w:rsidP="006477B1">
      <w:pPr>
        <w:jc w:val="both"/>
        <w:rPr>
          <w:rFonts w:ascii="Times New Roman" w:hAnsi="Times New Roman" w:cs="Times New Roman"/>
        </w:rPr>
      </w:pPr>
      <w:r w:rsidRPr="00C970CB">
        <w:rPr>
          <w:rFonts w:ascii="Times New Roman" w:hAnsi="Times New Roman" w:cs="Times New Roman"/>
        </w:rPr>
        <w:t xml:space="preserve">Les fonctionnaires exercent le droit de grève dans le cadre des lois qui le réglementent. </w:t>
      </w: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 xml:space="preserve">Le droit </w:t>
      </w:r>
      <w:r>
        <w:rPr>
          <w:rFonts w:ascii="Times New Roman" w:hAnsi="Times New Roman" w:cs="Times New Roman"/>
          <w:b/>
        </w:rPr>
        <w:t>à rémunération</w:t>
      </w:r>
    </w:p>
    <w:p w:rsidR="006477B1" w:rsidRDefault="006477B1" w:rsidP="006477B1">
      <w:pPr>
        <w:jc w:val="both"/>
        <w:rPr>
          <w:rFonts w:ascii="Times New Roman" w:hAnsi="Times New Roman" w:cs="Times New Roman"/>
        </w:rPr>
      </w:pPr>
      <w:r w:rsidRPr="00C970CB">
        <w:rPr>
          <w:rFonts w:ascii="Times New Roman" w:hAnsi="Times New Roman" w:cs="Times New Roman"/>
        </w:rPr>
        <w:t>Les fonctionnaires ont droit, après service fait, à une rémunération</w:t>
      </w:r>
      <w:r>
        <w:rPr>
          <w:rFonts w:ascii="Times New Roman" w:hAnsi="Times New Roman" w:cs="Times New Roman"/>
        </w:rPr>
        <w:t>.</w:t>
      </w: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Le droit à congés</w:t>
      </w:r>
    </w:p>
    <w:p w:rsidR="006477B1" w:rsidRDefault="006477B1" w:rsidP="006477B1">
      <w:pPr>
        <w:spacing w:after="0"/>
        <w:jc w:val="both"/>
        <w:rPr>
          <w:rFonts w:ascii="Times New Roman" w:hAnsi="Times New Roman" w:cs="Times New Roman"/>
        </w:rPr>
      </w:pPr>
      <w:r w:rsidRPr="00C970CB">
        <w:rPr>
          <w:rFonts w:ascii="Times New Roman" w:hAnsi="Times New Roman" w:cs="Times New Roman"/>
        </w:rPr>
        <w:t>Les fonctionnaires ont droit à différents types de congés dont les principaux sont les congés annuels, de maladie, de maternité, parentaux, de formation professionnelle mais aussi pour validation des acquis de l’expérience et pour bilan de compétences.</w:t>
      </w:r>
    </w:p>
    <w:p w:rsidR="006477B1" w:rsidRDefault="006477B1" w:rsidP="006477B1">
      <w:pPr>
        <w:spacing w:after="0"/>
        <w:jc w:val="both"/>
        <w:rPr>
          <w:rFonts w:ascii="Times New Roman" w:hAnsi="Times New Roman" w:cs="Times New Roman"/>
        </w:rPr>
      </w:pPr>
    </w:p>
    <w:p w:rsidR="006477B1" w:rsidRPr="00C970CB" w:rsidRDefault="006477B1" w:rsidP="006477B1">
      <w:pPr>
        <w:spacing w:after="0"/>
        <w:jc w:val="both"/>
        <w:rPr>
          <w:rFonts w:ascii="Times New Roman" w:hAnsi="Times New Roman" w:cs="Times New Roman"/>
          <w:b/>
        </w:rPr>
      </w:pPr>
      <w:r w:rsidRPr="00C970CB">
        <w:rPr>
          <w:rFonts w:ascii="Times New Roman" w:hAnsi="Times New Roman" w:cs="Times New Roman"/>
          <w:b/>
        </w:rPr>
        <w:t>Le droit à la formation professionnelle tout au long  de la vie</w:t>
      </w:r>
    </w:p>
    <w:p w:rsidR="006477B1" w:rsidRDefault="006477B1" w:rsidP="006477B1">
      <w:pPr>
        <w:jc w:val="both"/>
        <w:rPr>
          <w:rFonts w:ascii="Times New Roman" w:hAnsi="Times New Roman" w:cs="Times New Roman"/>
        </w:rPr>
      </w:pPr>
      <w:r w:rsidRPr="00C970CB">
        <w:rPr>
          <w:rFonts w:ascii="Times New Roman" w:hAnsi="Times New Roman" w:cs="Times New Roman"/>
        </w:rPr>
        <w:t>Le droit à la formation est reconnu aux fonctionnaires.</w:t>
      </w:r>
      <w:r>
        <w:rPr>
          <w:rFonts w:ascii="Times New Roman" w:hAnsi="Times New Roman" w:cs="Times New Roman"/>
        </w:rPr>
        <w:t xml:space="preserve"> Il comprend des formations obligatoires et non obligatoires.</w:t>
      </w:r>
    </w:p>
    <w:p w:rsidR="006477B1" w:rsidRDefault="006477B1" w:rsidP="006477B1">
      <w:pPr>
        <w:spacing w:after="0"/>
        <w:jc w:val="both"/>
        <w:rPr>
          <w:rFonts w:ascii="Times New Roman" w:hAnsi="Times New Roman" w:cs="Times New Roman"/>
        </w:rPr>
      </w:pPr>
      <w:r>
        <w:rPr>
          <w:rFonts w:ascii="Times New Roman" w:hAnsi="Times New Roman" w:cs="Times New Roman"/>
        </w:rPr>
        <w:t>Les formations obligatoires sont :</w:t>
      </w:r>
    </w:p>
    <w:p w:rsidR="006477B1" w:rsidRDefault="006477B1" w:rsidP="006477B1">
      <w:pPr>
        <w:pStyle w:val="Paragraphedeliste"/>
        <w:numPr>
          <w:ilvl w:val="0"/>
          <w:numId w:val="24"/>
        </w:numPr>
        <w:spacing w:after="0"/>
        <w:jc w:val="both"/>
        <w:rPr>
          <w:rFonts w:ascii="Times New Roman" w:hAnsi="Times New Roman" w:cs="Times New Roman"/>
        </w:rPr>
      </w:pPr>
      <w:r>
        <w:rPr>
          <w:rFonts w:ascii="Times New Roman" w:hAnsi="Times New Roman" w:cs="Times New Roman"/>
        </w:rPr>
        <w:t>La formation d’intégration : elle doit être effectuée dans l’année suivant la nomination</w:t>
      </w:r>
    </w:p>
    <w:p w:rsidR="006477B1" w:rsidRDefault="006477B1" w:rsidP="006477B1">
      <w:pPr>
        <w:pStyle w:val="Paragraphedeliste"/>
        <w:numPr>
          <w:ilvl w:val="0"/>
          <w:numId w:val="24"/>
        </w:numPr>
        <w:spacing w:after="0"/>
        <w:jc w:val="both"/>
        <w:rPr>
          <w:rFonts w:ascii="Times New Roman" w:hAnsi="Times New Roman" w:cs="Times New Roman"/>
        </w:rPr>
      </w:pPr>
      <w:r>
        <w:rPr>
          <w:rFonts w:ascii="Times New Roman" w:hAnsi="Times New Roman" w:cs="Times New Roman"/>
        </w:rPr>
        <w:t>La formation de professionnalisation au 1</w:t>
      </w:r>
      <w:r w:rsidRPr="00620338">
        <w:rPr>
          <w:rFonts w:ascii="Times New Roman" w:hAnsi="Times New Roman" w:cs="Times New Roman"/>
          <w:vertAlign w:val="superscript"/>
        </w:rPr>
        <w:t>er</w:t>
      </w:r>
      <w:r>
        <w:rPr>
          <w:rFonts w:ascii="Times New Roman" w:hAnsi="Times New Roman" w:cs="Times New Roman"/>
        </w:rPr>
        <w:t xml:space="preserve"> emploi : </w:t>
      </w:r>
      <w:r w:rsidRPr="00620338">
        <w:rPr>
          <w:rFonts w:ascii="Times New Roman" w:hAnsi="Times New Roman" w:cs="Times New Roman"/>
        </w:rPr>
        <w:t>dans les 2 ans qui suivent la nomination dans un cadre d’emplois</w:t>
      </w:r>
    </w:p>
    <w:p w:rsidR="006477B1" w:rsidRDefault="006477B1" w:rsidP="006477B1">
      <w:pPr>
        <w:pStyle w:val="Paragraphedeliste"/>
        <w:numPr>
          <w:ilvl w:val="0"/>
          <w:numId w:val="24"/>
        </w:numPr>
        <w:spacing w:after="0"/>
        <w:jc w:val="both"/>
        <w:rPr>
          <w:rFonts w:ascii="Times New Roman" w:hAnsi="Times New Roman" w:cs="Times New Roman"/>
        </w:rPr>
      </w:pPr>
      <w:r>
        <w:rPr>
          <w:rFonts w:ascii="Times New Roman" w:hAnsi="Times New Roman" w:cs="Times New Roman"/>
        </w:rPr>
        <w:t>La formation de professionnalisation tout au long de la carrière : tous les 5 ans</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La formation de professionnalisation suite à la nomination sur un poste à responsabilités</w:t>
      </w:r>
      <w:r>
        <w:rPr>
          <w:rFonts w:ascii="Times New Roman" w:hAnsi="Times New Roman" w:cs="Times New Roman"/>
        </w:rPr>
        <w:t xml:space="preserve"> : </w:t>
      </w:r>
      <w:r w:rsidRPr="00620338">
        <w:rPr>
          <w:rFonts w:ascii="Times New Roman" w:hAnsi="Times New Roman" w:cs="Times New Roman"/>
        </w:rPr>
        <w:t>dans les 6 mois qui suivent l’affectation</w:t>
      </w:r>
      <w:r>
        <w:rPr>
          <w:rFonts w:ascii="Times New Roman" w:hAnsi="Times New Roman" w:cs="Times New Roman"/>
        </w:rPr>
        <w:t>.</w:t>
      </w:r>
    </w:p>
    <w:p w:rsidR="006477B1" w:rsidRDefault="006477B1" w:rsidP="00A27F9D">
      <w:pPr>
        <w:pStyle w:val="Paragraphedeliste"/>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Les formations non obligatoires, outils et dispositifs de formation sont :</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 xml:space="preserve">La formation </w:t>
      </w:r>
      <w:r>
        <w:rPr>
          <w:rFonts w:ascii="Times New Roman" w:hAnsi="Times New Roman" w:cs="Times New Roman"/>
        </w:rPr>
        <w:t xml:space="preserve">de préparation aux concours </w:t>
      </w:r>
      <w:r w:rsidRPr="00620338">
        <w:rPr>
          <w:rFonts w:ascii="Times New Roman" w:hAnsi="Times New Roman" w:cs="Times New Roman"/>
        </w:rPr>
        <w:t>et examens professionnels</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 xml:space="preserve">La </w:t>
      </w:r>
      <w:r>
        <w:rPr>
          <w:rFonts w:ascii="Times New Roman" w:hAnsi="Times New Roman" w:cs="Times New Roman"/>
        </w:rPr>
        <w:t xml:space="preserve">reconnaissance de l’expérience </w:t>
      </w:r>
      <w:r w:rsidRPr="00620338">
        <w:rPr>
          <w:rFonts w:ascii="Times New Roman" w:hAnsi="Times New Roman" w:cs="Times New Roman"/>
        </w:rPr>
        <w:t>professionnel</w:t>
      </w:r>
      <w:r>
        <w:rPr>
          <w:rFonts w:ascii="Times New Roman" w:hAnsi="Times New Roman" w:cs="Times New Roman"/>
        </w:rPr>
        <w:t xml:space="preserve">le en équivalence d’un diplôme </w:t>
      </w:r>
      <w:r w:rsidRPr="00620338">
        <w:rPr>
          <w:rFonts w:ascii="Times New Roman" w:hAnsi="Times New Roman" w:cs="Times New Roman"/>
        </w:rPr>
        <w:t>pour l’accès aux concours</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La formation de perfectionnement</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Le bilan de compétences</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La validation des acquis de l’expérience : VAE</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Le congé de formation professionnelle</w:t>
      </w:r>
    </w:p>
    <w:p w:rsidR="006477B1" w:rsidRDefault="006477B1" w:rsidP="006477B1">
      <w:pPr>
        <w:pStyle w:val="Paragraphedeliste"/>
        <w:numPr>
          <w:ilvl w:val="0"/>
          <w:numId w:val="24"/>
        </w:numPr>
        <w:spacing w:after="0"/>
        <w:jc w:val="both"/>
        <w:rPr>
          <w:rFonts w:ascii="Times New Roman" w:hAnsi="Times New Roman" w:cs="Times New Roman"/>
        </w:rPr>
      </w:pPr>
      <w:r w:rsidRPr="00620338">
        <w:rPr>
          <w:rFonts w:ascii="Times New Roman" w:hAnsi="Times New Roman" w:cs="Times New Roman"/>
        </w:rPr>
        <w:t>La formation aux savoirs de base</w:t>
      </w:r>
    </w:p>
    <w:p w:rsidR="006477B1" w:rsidRPr="00CE34F1" w:rsidRDefault="006477B1" w:rsidP="006477B1">
      <w:pPr>
        <w:pStyle w:val="Titre"/>
        <w:pBdr>
          <w:bottom w:val="none" w:sz="0" w:space="0" w:color="auto"/>
        </w:pBdr>
        <w:jc w:val="both"/>
        <w:rPr>
          <w:rFonts w:ascii="Times New Roman" w:hAnsi="Times New Roman"/>
          <w:color w:val="000000" w:themeColor="text1"/>
          <w:sz w:val="22"/>
          <w:szCs w:val="22"/>
          <w:u w:val="single"/>
        </w:rPr>
      </w:pPr>
      <w:r w:rsidRPr="00CE34F1">
        <w:rPr>
          <w:rFonts w:ascii="Times New Roman" w:hAnsi="Times New Roman"/>
          <w:color w:val="000000" w:themeColor="text1"/>
          <w:sz w:val="22"/>
          <w:szCs w:val="22"/>
          <w:u w:val="single"/>
        </w:rPr>
        <w:t>3/ Les droits spécifiques dus à la qualité d’agents publics</w:t>
      </w:r>
    </w:p>
    <w:p w:rsidR="006477B1" w:rsidRDefault="006477B1" w:rsidP="006477B1">
      <w:pPr>
        <w:jc w:val="both"/>
        <w:rPr>
          <w:rFonts w:ascii="Times New Roman" w:hAnsi="Times New Roman" w:cs="Times New Roman"/>
        </w:rPr>
      </w:pPr>
      <w:r w:rsidRPr="00C9455F">
        <w:rPr>
          <w:rFonts w:ascii="Times New Roman" w:hAnsi="Times New Roman" w:cs="Times New Roman"/>
        </w:rPr>
        <w:t xml:space="preserve">Ces obligations répondent à la nécessité de garantir la qualité du service public. </w:t>
      </w:r>
    </w:p>
    <w:p w:rsidR="00A27F9D" w:rsidRDefault="00A27F9D" w:rsidP="006477B1">
      <w:pPr>
        <w:spacing w:after="0"/>
        <w:jc w:val="both"/>
        <w:rPr>
          <w:rFonts w:ascii="Times New Roman" w:hAnsi="Times New Roman" w:cs="Times New Roman"/>
          <w:b/>
        </w:rPr>
      </w:pPr>
    </w:p>
    <w:p w:rsidR="006477B1" w:rsidRPr="00C9455F" w:rsidRDefault="006477B1" w:rsidP="006477B1">
      <w:pPr>
        <w:spacing w:after="0"/>
        <w:jc w:val="both"/>
        <w:rPr>
          <w:rFonts w:ascii="Times New Roman" w:hAnsi="Times New Roman" w:cs="Times New Roman"/>
          <w:b/>
        </w:rPr>
      </w:pPr>
      <w:r w:rsidRPr="00C9455F">
        <w:rPr>
          <w:rFonts w:ascii="Times New Roman" w:hAnsi="Times New Roman" w:cs="Times New Roman"/>
          <w:b/>
        </w:rPr>
        <w:lastRenderedPageBreak/>
        <w:t>Le droit à la protection et à la santé</w:t>
      </w:r>
    </w:p>
    <w:p w:rsidR="006477B1" w:rsidRPr="00E85729" w:rsidRDefault="006477B1" w:rsidP="006477B1">
      <w:pPr>
        <w:spacing w:after="0"/>
        <w:jc w:val="both"/>
        <w:rPr>
          <w:rFonts w:ascii="Times New Roman" w:hAnsi="Times New Roman" w:cs="Times New Roman"/>
        </w:rPr>
      </w:pPr>
      <w:r w:rsidRPr="00C9455F">
        <w:rPr>
          <w:rFonts w:ascii="Times New Roman" w:hAnsi="Times New Roman" w:cs="Times New Roman"/>
        </w:rPr>
        <w:t>Des conditions d’hygiène et de sécurité de nature à préserver leur intégrité physique sont assurées aux fonc</w:t>
      </w:r>
      <w:r>
        <w:rPr>
          <w:rFonts w:ascii="Times New Roman" w:hAnsi="Times New Roman" w:cs="Times New Roman"/>
        </w:rPr>
        <w:t>tionn</w:t>
      </w:r>
      <w:r w:rsidR="00A27F9D">
        <w:rPr>
          <w:rFonts w:ascii="Times New Roman" w:hAnsi="Times New Roman" w:cs="Times New Roman"/>
        </w:rPr>
        <w:t>aires durant leur travail, tout</w:t>
      </w:r>
      <w:r>
        <w:rPr>
          <w:rFonts w:ascii="Times New Roman" w:hAnsi="Times New Roman" w:cs="Times New Roman"/>
        </w:rPr>
        <w:t xml:space="preserve"> comme le d</w:t>
      </w:r>
      <w:r w:rsidRPr="00E85729">
        <w:rPr>
          <w:rFonts w:ascii="Times New Roman" w:hAnsi="Times New Roman" w:cs="Times New Roman"/>
        </w:rPr>
        <w:t xml:space="preserve">roit à la protection contre les menaces et injures et contre les poursuites civiles : </w:t>
      </w:r>
      <w:r w:rsidR="00A27F9D">
        <w:rPr>
          <w:rFonts w:ascii="Times New Roman" w:hAnsi="Times New Roman" w:cs="Times New Roman"/>
        </w:rPr>
        <w:t xml:space="preserve">c’est la </w:t>
      </w:r>
      <w:r w:rsidRPr="00E85729">
        <w:rPr>
          <w:rFonts w:ascii="Times New Roman" w:hAnsi="Times New Roman" w:cs="Times New Roman"/>
        </w:rPr>
        <w:t>protection fonctionnelle.</w:t>
      </w:r>
    </w:p>
    <w:p w:rsidR="006477B1" w:rsidRDefault="006477B1" w:rsidP="006477B1">
      <w:pPr>
        <w:spacing w:after="0"/>
        <w:jc w:val="both"/>
        <w:rPr>
          <w:rFonts w:ascii="Times New Roman" w:hAnsi="Times New Roman" w:cs="Times New Roman"/>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Le droit de retrait (lié au droit à la protection)</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Si un agent a un motif raisonnable de penser que sa situation de travail présente un danger grave et imminent pour sa vie, il en avise son supérieur et peut se retirer de sa situation de travail.</w:t>
      </w:r>
    </w:p>
    <w:p w:rsidR="006477B1" w:rsidRDefault="006477B1" w:rsidP="006477B1">
      <w:pPr>
        <w:spacing w:after="0"/>
        <w:jc w:val="both"/>
        <w:rPr>
          <w:rFonts w:ascii="Times New Roman" w:hAnsi="Times New Roman" w:cs="Times New Roman"/>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Le droit d’accès à son dossier individuel</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Tout fonctionnaire dispose du droit d’accès à son dossier individuel.</w:t>
      </w:r>
    </w:p>
    <w:p w:rsidR="006477B1" w:rsidRDefault="006477B1" w:rsidP="006477B1">
      <w:pPr>
        <w:pStyle w:val="Titre"/>
        <w:pBdr>
          <w:bottom w:val="none" w:sz="0" w:space="0" w:color="auto"/>
        </w:pBdr>
        <w:jc w:val="both"/>
        <w:rPr>
          <w:rFonts w:ascii="Times New Roman" w:hAnsi="Times New Roman"/>
          <w:sz w:val="22"/>
          <w:szCs w:val="22"/>
          <w:u w:val="single"/>
        </w:rPr>
      </w:pPr>
      <w:r w:rsidRPr="00ED76CC">
        <w:rPr>
          <w:rFonts w:ascii="Times New Roman" w:hAnsi="Times New Roman"/>
          <w:sz w:val="22"/>
          <w:szCs w:val="22"/>
        </w:rPr>
        <w:t xml:space="preserve">B/ </w:t>
      </w:r>
      <w:r w:rsidRPr="00ED76CC">
        <w:rPr>
          <w:rFonts w:ascii="Times New Roman" w:hAnsi="Times New Roman"/>
          <w:sz w:val="22"/>
          <w:szCs w:val="22"/>
          <w:u w:val="single"/>
        </w:rPr>
        <w:t>Les obligations des agents publics</w:t>
      </w:r>
    </w:p>
    <w:p w:rsidR="00A27F9D" w:rsidRDefault="00A27F9D" w:rsidP="00A27F9D">
      <w:pPr>
        <w:jc w:val="both"/>
        <w:rPr>
          <w:rFonts w:ascii="Times New Roman" w:hAnsi="Times New Roman" w:cs="Times New Roman"/>
        </w:rPr>
      </w:pPr>
      <w:r w:rsidRPr="00C9455F">
        <w:rPr>
          <w:rFonts w:ascii="Times New Roman" w:hAnsi="Times New Roman" w:cs="Times New Roman"/>
        </w:rPr>
        <w:t>L’appartenance à la fonction publique impose des obligations COMM</w:t>
      </w:r>
      <w:r>
        <w:rPr>
          <w:rFonts w:ascii="Times New Roman" w:hAnsi="Times New Roman" w:cs="Times New Roman"/>
        </w:rPr>
        <w:t>UNES à tous les agents publics : agents stagiaires, titulaires et contractuels de droit public.</w:t>
      </w:r>
    </w:p>
    <w:p w:rsidR="007C3127" w:rsidRPr="00E85729" w:rsidRDefault="007C3127" w:rsidP="007C3127">
      <w:pPr>
        <w:spacing w:after="0"/>
        <w:jc w:val="both"/>
        <w:rPr>
          <w:rFonts w:ascii="Times New Roman" w:hAnsi="Times New Roman" w:cs="Times New Roman"/>
          <w:b/>
        </w:rPr>
      </w:pPr>
      <w:r w:rsidRPr="00E85729">
        <w:rPr>
          <w:rFonts w:ascii="Times New Roman" w:hAnsi="Times New Roman" w:cs="Times New Roman"/>
          <w:b/>
        </w:rPr>
        <w:t>L’obligation d’obéissance hiérarchique</w:t>
      </w:r>
    </w:p>
    <w:p w:rsidR="007C3127" w:rsidRDefault="007C3127" w:rsidP="007C3127">
      <w:pPr>
        <w:spacing w:after="0"/>
        <w:jc w:val="both"/>
        <w:rPr>
          <w:rFonts w:ascii="Times New Roman" w:hAnsi="Times New Roman" w:cs="Times New Roman"/>
        </w:rPr>
      </w:pPr>
      <w:r w:rsidRPr="00C9455F">
        <w:rPr>
          <w:rFonts w:ascii="Times New Roman" w:hAnsi="Times New Roman" w:cs="Times New Roman"/>
        </w:rPr>
        <w:t>Le fonctionnaire doit se conformer aux instructions de son supérieur hiérarchique, sauf dans le cas où l’ordre donné est manifestement illégal et de nature à compromettre gravement un intérêt public.</w:t>
      </w:r>
    </w:p>
    <w:p w:rsidR="007C3127" w:rsidRDefault="007C3127" w:rsidP="007C3127">
      <w:pPr>
        <w:spacing w:after="0"/>
        <w:jc w:val="both"/>
        <w:rPr>
          <w:rFonts w:ascii="Times New Roman" w:hAnsi="Times New Roman" w:cs="Times New Roman"/>
        </w:rPr>
      </w:pPr>
    </w:p>
    <w:p w:rsidR="007C3127" w:rsidRPr="00E85729" w:rsidRDefault="007C3127" w:rsidP="007C3127">
      <w:pPr>
        <w:spacing w:after="0"/>
        <w:jc w:val="both"/>
        <w:rPr>
          <w:rFonts w:ascii="Times New Roman" w:hAnsi="Times New Roman" w:cs="Times New Roman"/>
          <w:b/>
        </w:rPr>
      </w:pPr>
      <w:r w:rsidRPr="00E85729">
        <w:rPr>
          <w:rFonts w:ascii="Times New Roman" w:hAnsi="Times New Roman" w:cs="Times New Roman"/>
          <w:b/>
        </w:rPr>
        <w:t>L’obligation de servir (d’effectuer sa mission)</w:t>
      </w:r>
    </w:p>
    <w:p w:rsidR="007C3127" w:rsidRDefault="007C3127" w:rsidP="007C3127">
      <w:pPr>
        <w:spacing w:after="0"/>
        <w:jc w:val="both"/>
        <w:rPr>
          <w:rFonts w:ascii="Times New Roman" w:hAnsi="Times New Roman" w:cs="Times New Roman"/>
        </w:rPr>
      </w:pPr>
      <w:r w:rsidRPr="00C9455F">
        <w:rPr>
          <w:rFonts w:ascii="Times New Roman" w:hAnsi="Times New Roman" w:cs="Times New Roman"/>
        </w:rPr>
        <w:t xml:space="preserve">Tout fonctionnaire est responsable des tâches qui lui sont confiées.  </w:t>
      </w:r>
    </w:p>
    <w:p w:rsidR="007C3127" w:rsidRDefault="007C3127" w:rsidP="006477B1">
      <w:pPr>
        <w:spacing w:after="0"/>
        <w:jc w:val="both"/>
        <w:rPr>
          <w:rFonts w:ascii="Times New Roman" w:hAnsi="Times New Roman" w:cs="Times New Roman"/>
          <w:b/>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 xml:space="preserve">Obligation d’exercice exclusif des fonctions : </w:t>
      </w:r>
      <w:r w:rsidR="00A27F9D">
        <w:rPr>
          <w:rFonts w:ascii="Times New Roman" w:hAnsi="Times New Roman" w:cs="Times New Roman"/>
          <w:b/>
        </w:rPr>
        <w:t>l</w:t>
      </w:r>
      <w:r w:rsidRPr="00E85729">
        <w:rPr>
          <w:rFonts w:ascii="Times New Roman" w:hAnsi="Times New Roman" w:cs="Times New Roman"/>
          <w:b/>
        </w:rPr>
        <w:t>’interdiction de cumul</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Les fonctionnaires consacrent l’intégralité de leur activité professionnelle aux tâches qui leur sont confiées.</w:t>
      </w:r>
      <w:r w:rsidR="00A27F9D">
        <w:rPr>
          <w:rFonts w:ascii="Times New Roman" w:hAnsi="Times New Roman" w:cs="Times New Roman"/>
        </w:rPr>
        <w:t xml:space="preserve"> Le cumul d’activités est possible dans des conditions spécifiques pour des agents à temps non complet ou pour des activités particulières (dispenser des formations par exemple)</w:t>
      </w:r>
      <w:r w:rsidR="00706C5A">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La discrétion professionnelle</w:t>
      </w:r>
    </w:p>
    <w:p w:rsidR="006477B1" w:rsidRPr="00C9455F" w:rsidRDefault="006477B1" w:rsidP="006477B1">
      <w:pPr>
        <w:spacing w:after="0"/>
        <w:jc w:val="both"/>
        <w:rPr>
          <w:rFonts w:ascii="Times New Roman" w:hAnsi="Times New Roman" w:cs="Times New Roman"/>
        </w:rPr>
      </w:pPr>
      <w:r w:rsidRPr="00C9455F">
        <w:rPr>
          <w:rFonts w:ascii="Times New Roman" w:hAnsi="Times New Roman" w:cs="Times New Roman"/>
        </w:rPr>
        <w:t xml:space="preserve">Tous les fonctionnaires sont tenus au respect de la discrétion professionnelle. </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Le fonctionnaire ne doit dévoiler aucune information ni communiquer aucun document ou fait dont il a pris connaissance en raison de ses fonctions.</w:t>
      </w:r>
    </w:p>
    <w:p w:rsidR="00706C5A" w:rsidRDefault="00706C5A" w:rsidP="006477B1">
      <w:pPr>
        <w:spacing w:after="0"/>
        <w:jc w:val="both"/>
        <w:rPr>
          <w:rFonts w:ascii="Times New Roman" w:hAnsi="Times New Roman" w:cs="Times New Roman"/>
        </w:rPr>
      </w:pPr>
    </w:p>
    <w:p w:rsidR="00706C5A" w:rsidRPr="00E85729" w:rsidRDefault="00706C5A" w:rsidP="00706C5A">
      <w:pPr>
        <w:spacing w:after="0"/>
        <w:jc w:val="both"/>
        <w:rPr>
          <w:rFonts w:ascii="Times New Roman" w:hAnsi="Times New Roman" w:cs="Times New Roman"/>
          <w:b/>
        </w:rPr>
      </w:pPr>
      <w:r w:rsidRPr="00E85729">
        <w:rPr>
          <w:rFonts w:ascii="Times New Roman" w:hAnsi="Times New Roman" w:cs="Times New Roman"/>
          <w:b/>
        </w:rPr>
        <w:t>Le secret professionnel</w:t>
      </w:r>
    </w:p>
    <w:p w:rsidR="00706C5A" w:rsidRDefault="00706C5A" w:rsidP="00706C5A">
      <w:pPr>
        <w:spacing w:after="0"/>
        <w:jc w:val="both"/>
        <w:rPr>
          <w:rFonts w:ascii="Times New Roman" w:hAnsi="Times New Roman" w:cs="Times New Roman"/>
        </w:rPr>
      </w:pPr>
      <w:r w:rsidRPr="00C9455F">
        <w:rPr>
          <w:rFonts w:ascii="Times New Roman" w:hAnsi="Times New Roman" w:cs="Times New Roman"/>
        </w:rPr>
        <w:t>Certains fonctionnaires, selon leur métier, sont tenus au secret professionnel (exemple les métiers médico-sociaux).</w:t>
      </w:r>
    </w:p>
    <w:p w:rsidR="006477B1" w:rsidRDefault="006477B1" w:rsidP="006477B1">
      <w:pPr>
        <w:spacing w:after="0"/>
        <w:jc w:val="both"/>
        <w:rPr>
          <w:rFonts w:ascii="Times New Roman" w:hAnsi="Times New Roman" w:cs="Times New Roman"/>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L’obligation de réserve et l’obligation de neutralité</w:t>
      </w:r>
    </w:p>
    <w:p w:rsidR="006477B1" w:rsidRPr="00C9455F" w:rsidRDefault="006477B1" w:rsidP="006477B1">
      <w:pPr>
        <w:spacing w:after="0"/>
        <w:jc w:val="both"/>
        <w:rPr>
          <w:rFonts w:ascii="Times New Roman" w:hAnsi="Times New Roman" w:cs="Times New Roman"/>
        </w:rPr>
      </w:pPr>
      <w:r w:rsidRPr="00C9455F">
        <w:rPr>
          <w:rFonts w:ascii="Times New Roman" w:hAnsi="Times New Roman" w:cs="Times New Roman"/>
        </w:rPr>
        <w:t xml:space="preserve">L’obligation de réserve implique que les fonctionnaires témoignent d’une certaine retenue dans l’expression de leurs opinions. </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Celle de neutralité implique que les fonctionnaires doivent assurer un égal traitement des usagers des services publics et ne peuvent se servir de leur fonction pour se livrer à des activités de propagande.</w:t>
      </w:r>
    </w:p>
    <w:p w:rsidR="006477B1" w:rsidRDefault="006477B1" w:rsidP="006477B1">
      <w:pPr>
        <w:spacing w:after="0"/>
        <w:jc w:val="both"/>
        <w:rPr>
          <w:rFonts w:ascii="Times New Roman" w:hAnsi="Times New Roman" w:cs="Times New Roman"/>
        </w:rPr>
      </w:pPr>
    </w:p>
    <w:p w:rsidR="006477B1" w:rsidRPr="00E85729" w:rsidRDefault="006477B1" w:rsidP="006477B1">
      <w:pPr>
        <w:spacing w:after="0"/>
        <w:jc w:val="both"/>
        <w:rPr>
          <w:rFonts w:ascii="Times New Roman" w:hAnsi="Times New Roman" w:cs="Times New Roman"/>
          <w:b/>
        </w:rPr>
      </w:pPr>
      <w:r w:rsidRPr="00E85729">
        <w:rPr>
          <w:rFonts w:ascii="Times New Roman" w:hAnsi="Times New Roman" w:cs="Times New Roman"/>
          <w:b/>
        </w:rPr>
        <w:t>L’obligation d’information du public</w:t>
      </w:r>
    </w:p>
    <w:p w:rsidR="006477B1" w:rsidRDefault="006477B1" w:rsidP="006477B1">
      <w:pPr>
        <w:spacing w:after="0"/>
        <w:jc w:val="both"/>
        <w:rPr>
          <w:rFonts w:ascii="Times New Roman" w:hAnsi="Times New Roman" w:cs="Times New Roman"/>
        </w:rPr>
      </w:pPr>
      <w:r w:rsidRPr="00C9455F">
        <w:rPr>
          <w:rFonts w:ascii="Times New Roman" w:hAnsi="Times New Roman" w:cs="Times New Roman"/>
        </w:rPr>
        <w:t>Les fonctionnaires ont le devoir de satisfaire aux demandes d’information du public.</w:t>
      </w:r>
    </w:p>
    <w:p w:rsidR="006477B1" w:rsidRPr="00F835FA" w:rsidRDefault="006477B1" w:rsidP="006477B1">
      <w:pPr>
        <w:pStyle w:val="Titre"/>
        <w:pBdr>
          <w:bottom w:val="none" w:sz="0" w:space="0" w:color="auto"/>
        </w:pBdr>
        <w:jc w:val="both"/>
        <w:rPr>
          <w:rFonts w:ascii="Times New Roman" w:hAnsi="Times New Roman"/>
          <w:sz w:val="22"/>
          <w:szCs w:val="22"/>
          <w:u w:val="single"/>
        </w:rPr>
      </w:pPr>
      <w:r w:rsidRPr="00F835FA">
        <w:rPr>
          <w:rFonts w:ascii="Times New Roman" w:hAnsi="Times New Roman"/>
          <w:sz w:val="22"/>
          <w:szCs w:val="22"/>
        </w:rPr>
        <w:t xml:space="preserve">C/ </w:t>
      </w:r>
      <w:r w:rsidRPr="00F835FA">
        <w:rPr>
          <w:rFonts w:ascii="Times New Roman" w:hAnsi="Times New Roman"/>
          <w:sz w:val="22"/>
          <w:szCs w:val="22"/>
          <w:u w:val="single"/>
        </w:rPr>
        <w:t>Des sanctions en cas de non-respect des obligations</w:t>
      </w:r>
    </w:p>
    <w:p w:rsidR="006477B1" w:rsidRDefault="006477B1" w:rsidP="006477B1">
      <w:pPr>
        <w:jc w:val="both"/>
        <w:rPr>
          <w:rFonts w:ascii="Times New Roman" w:hAnsi="Times New Roman" w:cs="Times New Roman"/>
        </w:rPr>
      </w:pPr>
      <w:r w:rsidRPr="002D389C">
        <w:rPr>
          <w:rFonts w:ascii="Times New Roman" w:hAnsi="Times New Roman" w:cs="Times New Roman"/>
        </w:rPr>
        <w:t>En cas de faute, un fonctionnaire peut être sanctionné par son administration</w:t>
      </w:r>
      <w:r>
        <w:rPr>
          <w:rFonts w:ascii="Times New Roman" w:hAnsi="Times New Roman" w:cs="Times New Roman"/>
        </w:rPr>
        <w:t xml:space="preserve">. </w:t>
      </w:r>
      <w:r w:rsidRPr="002D389C">
        <w:rPr>
          <w:rFonts w:ascii="Times New Roman" w:hAnsi="Times New Roman" w:cs="Times New Roman"/>
        </w:rPr>
        <w:t>Le pouvoir disciplinaire est exercé par l’autorité territoriale.</w:t>
      </w:r>
      <w:r>
        <w:rPr>
          <w:rFonts w:ascii="Times New Roman" w:hAnsi="Times New Roman" w:cs="Times New Roman"/>
        </w:rPr>
        <w:t xml:space="preserve"> </w:t>
      </w:r>
    </w:p>
    <w:p w:rsidR="007C3127" w:rsidRDefault="007C3127" w:rsidP="006477B1">
      <w:pPr>
        <w:jc w:val="both"/>
        <w:rPr>
          <w:rFonts w:ascii="Times New Roman" w:hAnsi="Times New Roman" w:cs="Times New Roman"/>
        </w:rPr>
      </w:pPr>
      <w:r>
        <w:rPr>
          <w:rFonts w:ascii="Times New Roman" w:hAnsi="Times New Roman" w:cs="Times New Roman"/>
        </w:rPr>
        <w:lastRenderedPageBreak/>
        <w:t>Suivant la gravité de la faute, la procédure disciplinaire est menée par l’employeur seul ou fait intervenir le conseil de discipline.</w:t>
      </w:r>
    </w:p>
    <w:p w:rsidR="006477B1" w:rsidRPr="00820F45" w:rsidRDefault="006477B1" w:rsidP="006477B1">
      <w:pPr>
        <w:spacing w:after="0"/>
        <w:jc w:val="both"/>
        <w:rPr>
          <w:rFonts w:ascii="Times New Roman" w:hAnsi="Times New Roman" w:cs="Times New Roman"/>
        </w:rPr>
      </w:pPr>
      <w:r w:rsidRPr="00820F45">
        <w:rPr>
          <w:rFonts w:ascii="Times New Roman" w:hAnsi="Times New Roman" w:cs="Times New Roman"/>
        </w:rPr>
        <w:t xml:space="preserve">En cas de procédure disciplinaire, </w:t>
      </w:r>
      <w:r w:rsidR="003A73FA">
        <w:rPr>
          <w:rFonts w:ascii="Times New Roman" w:hAnsi="Times New Roman" w:cs="Times New Roman"/>
        </w:rPr>
        <w:t>un agent a</w:t>
      </w:r>
      <w:r w:rsidRPr="00820F45">
        <w:rPr>
          <w:rFonts w:ascii="Times New Roman" w:hAnsi="Times New Roman" w:cs="Times New Roman"/>
        </w:rPr>
        <w:t xml:space="preserve"> le droit :</w:t>
      </w:r>
    </w:p>
    <w:p w:rsidR="006477B1" w:rsidRPr="00820F45" w:rsidRDefault="006477B1" w:rsidP="006477B1">
      <w:pPr>
        <w:pStyle w:val="Paragraphedeliste"/>
        <w:numPr>
          <w:ilvl w:val="0"/>
          <w:numId w:val="24"/>
        </w:numPr>
        <w:spacing w:after="0"/>
        <w:jc w:val="both"/>
        <w:rPr>
          <w:rFonts w:ascii="Times New Roman" w:hAnsi="Times New Roman" w:cs="Times New Roman"/>
        </w:rPr>
      </w:pPr>
      <w:r w:rsidRPr="00820F45">
        <w:rPr>
          <w:rFonts w:ascii="Times New Roman" w:hAnsi="Times New Roman" w:cs="Times New Roman"/>
        </w:rPr>
        <w:t>D’accéder à son dossier individuel,</w:t>
      </w:r>
    </w:p>
    <w:p w:rsidR="006477B1" w:rsidRPr="00820F45" w:rsidRDefault="006477B1" w:rsidP="006477B1">
      <w:pPr>
        <w:pStyle w:val="Paragraphedeliste"/>
        <w:numPr>
          <w:ilvl w:val="0"/>
          <w:numId w:val="24"/>
        </w:numPr>
        <w:spacing w:after="0"/>
        <w:jc w:val="both"/>
        <w:rPr>
          <w:rFonts w:ascii="Times New Roman" w:hAnsi="Times New Roman" w:cs="Times New Roman"/>
        </w:rPr>
      </w:pPr>
      <w:r w:rsidRPr="00820F45">
        <w:rPr>
          <w:rFonts w:ascii="Times New Roman" w:hAnsi="Times New Roman" w:cs="Times New Roman"/>
        </w:rPr>
        <w:t>De présenter devant le conseil de discipline des observations écrites ou orales,</w:t>
      </w:r>
    </w:p>
    <w:p w:rsidR="006477B1" w:rsidRPr="00820F45" w:rsidRDefault="006477B1" w:rsidP="006477B1">
      <w:pPr>
        <w:pStyle w:val="Paragraphedeliste"/>
        <w:numPr>
          <w:ilvl w:val="0"/>
          <w:numId w:val="24"/>
        </w:numPr>
        <w:spacing w:after="0"/>
        <w:jc w:val="both"/>
        <w:rPr>
          <w:rFonts w:ascii="Times New Roman" w:hAnsi="Times New Roman" w:cs="Times New Roman"/>
        </w:rPr>
      </w:pPr>
      <w:r w:rsidRPr="00820F45">
        <w:rPr>
          <w:rFonts w:ascii="Times New Roman" w:hAnsi="Times New Roman" w:cs="Times New Roman"/>
        </w:rPr>
        <w:t>De citer des témoins, se faire assister par un ou plusieurs défenseurs de son choix.</w:t>
      </w:r>
    </w:p>
    <w:p w:rsidR="003A73FA" w:rsidRDefault="003A73FA"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820F45">
        <w:rPr>
          <w:rFonts w:ascii="Times New Roman" w:hAnsi="Times New Roman" w:cs="Times New Roman"/>
        </w:rPr>
        <w:t>L’administration</w:t>
      </w:r>
      <w:r>
        <w:rPr>
          <w:rFonts w:ascii="Times New Roman" w:hAnsi="Times New Roman" w:cs="Times New Roman"/>
        </w:rPr>
        <w:t xml:space="preserve"> doit l’inf</w:t>
      </w:r>
      <w:r w:rsidR="003A73FA">
        <w:rPr>
          <w:rFonts w:ascii="Times New Roman" w:hAnsi="Times New Roman" w:cs="Times New Roman"/>
        </w:rPr>
        <w:t>ormer de ses droits et des voies de recours à sa disposition.</w:t>
      </w:r>
    </w:p>
    <w:p w:rsidR="006477B1" w:rsidRDefault="006477B1" w:rsidP="006477B1">
      <w:pPr>
        <w:spacing w:after="0"/>
        <w:jc w:val="both"/>
        <w:rPr>
          <w:rFonts w:ascii="Times New Roman" w:hAnsi="Times New Roman" w:cs="Times New Roman"/>
        </w:rPr>
      </w:pPr>
    </w:p>
    <w:p w:rsidR="006477B1" w:rsidRDefault="006477B1" w:rsidP="006477B1">
      <w:pPr>
        <w:pStyle w:val="Paragraphedeliste"/>
        <w:numPr>
          <w:ilvl w:val="0"/>
          <w:numId w:val="26"/>
        </w:numPr>
        <w:spacing w:after="0"/>
        <w:ind w:left="284" w:hanging="284"/>
        <w:jc w:val="both"/>
        <w:rPr>
          <w:rFonts w:ascii="Times New Roman" w:hAnsi="Times New Roman" w:cs="Times New Roman"/>
          <w:b/>
        </w:rPr>
      </w:pPr>
      <w:r w:rsidRPr="00F835FA">
        <w:rPr>
          <w:rFonts w:ascii="Times New Roman" w:hAnsi="Times New Roman" w:cs="Times New Roman"/>
          <w:b/>
        </w:rPr>
        <w:t>Les sanctions pour les agents titulaires</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L’avertissement</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Le blâme</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L’exclusion de moins de 3 jours</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L’abaissement d’échelon</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 xml:space="preserve">L’exclusion de plus de </w:t>
      </w:r>
      <w:r>
        <w:rPr>
          <w:rFonts w:ascii="Times New Roman" w:hAnsi="Times New Roman" w:cs="Times New Roman"/>
        </w:rPr>
        <w:t>3</w:t>
      </w:r>
      <w:r w:rsidRPr="00522888">
        <w:rPr>
          <w:rFonts w:ascii="Times New Roman" w:hAnsi="Times New Roman" w:cs="Times New Roman"/>
        </w:rPr>
        <w:t xml:space="preserve"> jours</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La rétrogradation</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La mise à la retraite d’office</w:t>
      </w:r>
    </w:p>
    <w:p w:rsidR="006477B1" w:rsidRPr="00522888" w:rsidRDefault="006477B1" w:rsidP="006477B1">
      <w:pPr>
        <w:pStyle w:val="Paragraphedeliste"/>
        <w:numPr>
          <w:ilvl w:val="0"/>
          <w:numId w:val="24"/>
        </w:numPr>
        <w:spacing w:after="0"/>
        <w:jc w:val="both"/>
        <w:rPr>
          <w:rFonts w:ascii="Times New Roman" w:hAnsi="Times New Roman" w:cs="Times New Roman"/>
        </w:rPr>
      </w:pPr>
      <w:r w:rsidRPr="00522888">
        <w:rPr>
          <w:rFonts w:ascii="Times New Roman" w:hAnsi="Times New Roman" w:cs="Times New Roman"/>
        </w:rPr>
        <w:t>La révocation</w:t>
      </w:r>
    </w:p>
    <w:p w:rsidR="006477B1" w:rsidRDefault="006477B1" w:rsidP="006477B1">
      <w:pPr>
        <w:jc w:val="center"/>
        <w:rPr>
          <w:rFonts w:ascii="Times New Roman" w:hAnsi="Times New Roman" w:cs="Times New Roman"/>
        </w:rPr>
      </w:pPr>
    </w:p>
    <w:p w:rsidR="006477B1" w:rsidRDefault="006477B1" w:rsidP="006477B1">
      <w:pPr>
        <w:pStyle w:val="Paragraphedeliste"/>
        <w:numPr>
          <w:ilvl w:val="0"/>
          <w:numId w:val="26"/>
        </w:numPr>
        <w:spacing w:after="0"/>
        <w:ind w:left="284" w:hanging="284"/>
        <w:rPr>
          <w:rFonts w:ascii="Times New Roman" w:hAnsi="Times New Roman" w:cs="Times New Roman"/>
          <w:b/>
        </w:rPr>
      </w:pPr>
      <w:r w:rsidRPr="00F835FA">
        <w:rPr>
          <w:rFonts w:ascii="Times New Roman" w:hAnsi="Times New Roman" w:cs="Times New Roman"/>
          <w:b/>
        </w:rPr>
        <w:t>Les sanctions pour les agents contractuels de droit public</w:t>
      </w:r>
    </w:p>
    <w:p w:rsidR="006477B1" w:rsidRPr="00522888" w:rsidRDefault="006477B1" w:rsidP="006477B1">
      <w:pPr>
        <w:pStyle w:val="Paragraphedeliste"/>
        <w:numPr>
          <w:ilvl w:val="0"/>
          <w:numId w:val="26"/>
        </w:numPr>
        <w:spacing w:after="0"/>
        <w:jc w:val="both"/>
        <w:rPr>
          <w:rFonts w:ascii="Times New Roman" w:hAnsi="Times New Roman" w:cs="Times New Roman"/>
        </w:rPr>
      </w:pPr>
      <w:r w:rsidRPr="00522888">
        <w:rPr>
          <w:rFonts w:ascii="Times New Roman" w:hAnsi="Times New Roman" w:cs="Times New Roman"/>
        </w:rPr>
        <w:t>L’avertissement</w:t>
      </w:r>
    </w:p>
    <w:p w:rsidR="006477B1" w:rsidRPr="00522888" w:rsidRDefault="006477B1" w:rsidP="006477B1">
      <w:pPr>
        <w:pStyle w:val="Paragraphedeliste"/>
        <w:numPr>
          <w:ilvl w:val="0"/>
          <w:numId w:val="26"/>
        </w:numPr>
        <w:spacing w:after="0"/>
        <w:jc w:val="both"/>
        <w:rPr>
          <w:rFonts w:ascii="Times New Roman" w:hAnsi="Times New Roman" w:cs="Times New Roman"/>
        </w:rPr>
      </w:pPr>
      <w:r w:rsidRPr="00522888">
        <w:rPr>
          <w:rFonts w:ascii="Times New Roman" w:hAnsi="Times New Roman" w:cs="Times New Roman"/>
        </w:rPr>
        <w:t>Le blâme</w:t>
      </w:r>
    </w:p>
    <w:p w:rsidR="006477B1" w:rsidRPr="00522888" w:rsidRDefault="006477B1" w:rsidP="006477B1">
      <w:pPr>
        <w:pStyle w:val="Paragraphedeliste"/>
        <w:numPr>
          <w:ilvl w:val="0"/>
          <w:numId w:val="26"/>
        </w:numPr>
        <w:spacing w:after="0"/>
        <w:jc w:val="both"/>
        <w:rPr>
          <w:rFonts w:ascii="Times New Roman" w:hAnsi="Times New Roman" w:cs="Times New Roman"/>
        </w:rPr>
      </w:pPr>
      <w:r w:rsidRPr="00522888">
        <w:rPr>
          <w:rFonts w:ascii="Times New Roman" w:hAnsi="Times New Roman" w:cs="Times New Roman"/>
        </w:rPr>
        <w:t xml:space="preserve">L’exclusion </w:t>
      </w:r>
      <w:r>
        <w:rPr>
          <w:rFonts w:ascii="Times New Roman" w:hAnsi="Times New Roman" w:cs="Times New Roman"/>
        </w:rPr>
        <w:t>temporaire : de 6 mois maxi pour les CDD et de 1 an maxi pour les CDI</w:t>
      </w:r>
    </w:p>
    <w:p w:rsidR="006477B1" w:rsidRDefault="006477B1" w:rsidP="006477B1">
      <w:pPr>
        <w:pStyle w:val="Paragraphedeliste"/>
        <w:spacing w:after="0"/>
        <w:ind w:left="284"/>
        <w:rPr>
          <w:rFonts w:ascii="Times New Roman" w:hAnsi="Times New Roman" w:cs="Times New Roman"/>
          <w:b/>
        </w:rPr>
      </w:pPr>
    </w:p>
    <w:p w:rsidR="006477B1" w:rsidRDefault="006477B1" w:rsidP="006477B1">
      <w:pPr>
        <w:pStyle w:val="Paragraphedeliste"/>
        <w:spacing w:after="0"/>
        <w:ind w:left="284"/>
        <w:rPr>
          <w:rFonts w:ascii="Times New Roman" w:hAnsi="Times New Roman" w:cs="Times New Roman"/>
          <w:b/>
        </w:rPr>
      </w:pPr>
    </w:p>
    <w:p w:rsidR="006477B1" w:rsidRDefault="006477B1" w:rsidP="006477B1">
      <w:pPr>
        <w:pStyle w:val="Paragraphedeliste"/>
        <w:spacing w:after="0"/>
        <w:ind w:left="284"/>
        <w:rPr>
          <w:rFonts w:ascii="Times New Roman" w:hAnsi="Times New Roman" w:cs="Times New Roman"/>
          <w:b/>
        </w:rPr>
      </w:pPr>
    </w:p>
    <w:p w:rsidR="006477B1" w:rsidRPr="00F835FA" w:rsidRDefault="006477B1" w:rsidP="006477B1">
      <w:pPr>
        <w:pStyle w:val="Paragraphedeliste"/>
        <w:spacing w:after="0"/>
        <w:ind w:left="284"/>
        <w:rPr>
          <w:rFonts w:ascii="Times New Roman" w:hAnsi="Times New Roman" w:cs="Times New Roman"/>
          <w:b/>
        </w:rPr>
      </w:pPr>
    </w:p>
    <w:p w:rsidR="006477B1" w:rsidRPr="00F835FA"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sidRPr="00F835FA">
        <w:rPr>
          <w:rFonts w:ascii="Times New Roman" w:hAnsi="Times New Roman" w:cs="Times New Roman"/>
          <w:i w:val="0"/>
          <w:color w:val="auto"/>
        </w:rPr>
        <w:t xml:space="preserve">VII- Le temps de travail et les congés </w:t>
      </w:r>
    </w:p>
    <w:p w:rsidR="006477B1" w:rsidRDefault="006477B1" w:rsidP="006477B1">
      <w:pPr>
        <w:pStyle w:val="Titre"/>
        <w:pBdr>
          <w:bottom w:val="none" w:sz="0" w:space="0" w:color="auto"/>
        </w:pBdr>
        <w:jc w:val="both"/>
        <w:rPr>
          <w:rFonts w:ascii="Times New Roman" w:hAnsi="Times New Roman"/>
          <w:sz w:val="22"/>
          <w:szCs w:val="22"/>
          <w:u w:val="single"/>
        </w:rPr>
      </w:pPr>
      <w:r w:rsidRPr="00F835FA">
        <w:rPr>
          <w:rFonts w:ascii="Times New Roman" w:hAnsi="Times New Roman"/>
          <w:sz w:val="22"/>
          <w:szCs w:val="22"/>
        </w:rPr>
        <w:t xml:space="preserve">A/ </w:t>
      </w:r>
      <w:r w:rsidRPr="00F835FA">
        <w:rPr>
          <w:rFonts w:ascii="Times New Roman" w:hAnsi="Times New Roman"/>
          <w:sz w:val="22"/>
          <w:szCs w:val="22"/>
          <w:u w:val="single"/>
        </w:rPr>
        <w:t>Le temps de travail</w:t>
      </w:r>
    </w:p>
    <w:p w:rsidR="006477B1" w:rsidRPr="00D202CC" w:rsidRDefault="006477B1" w:rsidP="006477B1">
      <w:pPr>
        <w:jc w:val="both"/>
        <w:rPr>
          <w:rFonts w:ascii="Times New Roman" w:hAnsi="Times New Roman" w:cs="Times New Roman"/>
          <w:lang w:eastAsia="fr-FR"/>
        </w:rPr>
      </w:pPr>
      <w:r w:rsidRPr="00D202CC">
        <w:rPr>
          <w:rFonts w:ascii="Times New Roman" w:hAnsi="Times New Roman" w:cs="Times New Roman"/>
          <w:lang w:eastAsia="fr-FR"/>
        </w:rPr>
        <w:t xml:space="preserve">La durée du travail dans la </w:t>
      </w:r>
      <w:r>
        <w:rPr>
          <w:rFonts w:ascii="Times New Roman" w:hAnsi="Times New Roman" w:cs="Times New Roman"/>
          <w:lang w:eastAsia="fr-FR"/>
        </w:rPr>
        <w:t>F</w:t>
      </w:r>
      <w:r w:rsidRPr="00D202CC">
        <w:rPr>
          <w:rFonts w:ascii="Times New Roman" w:hAnsi="Times New Roman" w:cs="Times New Roman"/>
          <w:lang w:eastAsia="fr-FR"/>
        </w:rPr>
        <w:t xml:space="preserve">onction </w:t>
      </w:r>
      <w:r>
        <w:rPr>
          <w:rFonts w:ascii="Times New Roman" w:hAnsi="Times New Roman" w:cs="Times New Roman"/>
          <w:lang w:eastAsia="fr-FR"/>
        </w:rPr>
        <w:t>P</w:t>
      </w:r>
      <w:r w:rsidRPr="00D202CC">
        <w:rPr>
          <w:rFonts w:ascii="Times New Roman" w:hAnsi="Times New Roman" w:cs="Times New Roman"/>
          <w:lang w:eastAsia="fr-FR"/>
        </w:rPr>
        <w:t xml:space="preserve">ublique </w:t>
      </w:r>
      <w:r>
        <w:rPr>
          <w:rFonts w:ascii="Times New Roman" w:hAnsi="Times New Roman" w:cs="Times New Roman"/>
          <w:lang w:eastAsia="fr-FR"/>
        </w:rPr>
        <w:t>T</w:t>
      </w:r>
      <w:r w:rsidRPr="00D202CC">
        <w:rPr>
          <w:rFonts w:ascii="Times New Roman" w:hAnsi="Times New Roman" w:cs="Times New Roman"/>
          <w:lang w:eastAsia="fr-FR"/>
        </w:rPr>
        <w:t>erritoriale est fixée à 1 607 heures par an, sauf pour certaines catégories de personnels. Le temps de travail ne peut pas dépasser certaines durées journalières et hebdomadaires. Le travail est organisé en cycles de travail définis par service ou par fonctions. Lorsqu'un agent effectue plus de 35 heures par semaine, il bénéficie de jours supplémentaires de repos pour réduction du temps de travail (RTT).</w:t>
      </w:r>
    </w:p>
    <w:p w:rsidR="006477B1" w:rsidRPr="00123573" w:rsidRDefault="006477B1" w:rsidP="006477B1">
      <w:pPr>
        <w:rPr>
          <w:rFonts w:ascii="Times New Roman" w:hAnsi="Times New Roman" w:cs="Times New Roman"/>
        </w:rPr>
      </w:pPr>
      <w:r w:rsidRPr="00CB5D2B">
        <w:rPr>
          <w:rFonts w:ascii="Times New Roman" w:hAnsi="Times New Roman" w:cs="Times New Roman"/>
          <w:b/>
        </w:rPr>
        <w:t>Horaire de travail</w:t>
      </w:r>
      <w:r w:rsidRPr="00123573">
        <w:rPr>
          <w:rFonts w:ascii="Times New Roman" w:hAnsi="Times New Roman" w:cs="Times New Roman"/>
        </w:rPr>
        <w:t xml:space="preserve"> (hebdomadaire, supplémentaires, complémentaires…) :</w:t>
      </w:r>
    </w:p>
    <w:p w:rsidR="006477B1" w:rsidRPr="00CF1D89" w:rsidRDefault="006477B1" w:rsidP="006477B1">
      <w:pPr>
        <w:rPr>
          <w:rFonts w:ascii="Times New Roman" w:hAnsi="Times New Roman" w:cs="Times New Roman"/>
        </w:rPr>
      </w:pPr>
      <w:r>
        <w:rPr>
          <w:rFonts w:ascii="Times New Roman" w:hAnsi="Times New Roman" w:cs="Times New Roman"/>
          <w:highlight w:val="yellow"/>
        </w:rPr>
        <w:t>Préciser votre pratique</w:t>
      </w:r>
    </w:p>
    <w:p w:rsidR="006477B1" w:rsidRPr="00F835FA" w:rsidRDefault="006477B1" w:rsidP="006477B1">
      <w:pPr>
        <w:pStyle w:val="Titre"/>
        <w:pBdr>
          <w:bottom w:val="none" w:sz="0" w:space="0" w:color="auto"/>
        </w:pBdr>
        <w:jc w:val="both"/>
        <w:rPr>
          <w:rFonts w:ascii="Times New Roman" w:hAnsi="Times New Roman"/>
          <w:sz w:val="22"/>
          <w:szCs w:val="22"/>
          <w:u w:val="single"/>
        </w:rPr>
      </w:pPr>
      <w:r w:rsidRPr="00F835FA">
        <w:rPr>
          <w:rFonts w:ascii="Times New Roman" w:hAnsi="Times New Roman"/>
          <w:sz w:val="22"/>
          <w:szCs w:val="22"/>
        </w:rPr>
        <w:t xml:space="preserve">B/ </w:t>
      </w:r>
      <w:r w:rsidRPr="00F835FA">
        <w:rPr>
          <w:rFonts w:ascii="Times New Roman" w:hAnsi="Times New Roman"/>
          <w:sz w:val="22"/>
          <w:szCs w:val="22"/>
          <w:u w:val="single"/>
        </w:rPr>
        <w:t>Les différents congés</w:t>
      </w:r>
      <w:r>
        <w:rPr>
          <w:rFonts w:ascii="Times New Roman" w:hAnsi="Times New Roman"/>
          <w:sz w:val="22"/>
          <w:szCs w:val="22"/>
          <w:u w:val="single"/>
        </w:rPr>
        <w:t xml:space="preserve"> et absences</w:t>
      </w:r>
    </w:p>
    <w:p w:rsidR="006477B1" w:rsidRPr="00123573" w:rsidRDefault="006477B1" w:rsidP="006477B1">
      <w:pPr>
        <w:rPr>
          <w:rFonts w:ascii="Times New Roman" w:hAnsi="Times New Roman" w:cs="Times New Roman"/>
          <w:b/>
        </w:rPr>
      </w:pPr>
      <w:r w:rsidRPr="00123573">
        <w:rPr>
          <w:rFonts w:ascii="Times New Roman" w:hAnsi="Times New Roman" w:cs="Times New Roman"/>
          <w:b/>
        </w:rPr>
        <w:t>Jours de congés annuels :</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Le droit à congés est ouvert du 1</w:t>
      </w:r>
      <w:r w:rsidRPr="00123573">
        <w:rPr>
          <w:rFonts w:ascii="Times New Roman" w:hAnsi="Times New Roman" w:cs="Times New Roman"/>
          <w:vertAlign w:val="superscript"/>
        </w:rPr>
        <w:t>er</w:t>
      </w:r>
      <w:r w:rsidRPr="00CF1D89">
        <w:rPr>
          <w:rFonts w:ascii="Times New Roman" w:hAnsi="Times New Roman" w:cs="Times New Roman"/>
        </w:rPr>
        <w:t xml:space="preserve"> janvier au 31 décembre de l’année. Ainsi, un agent à temps complet bénéficie de 5 fois ses obligation</w:t>
      </w:r>
      <w:r w:rsidR="003A73FA">
        <w:rPr>
          <w:rFonts w:ascii="Times New Roman" w:hAnsi="Times New Roman" w:cs="Times New Roman"/>
        </w:rPr>
        <w:t xml:space="preserve">s hebdomadaires de service soit, le plus souvent, </w:t>
      </w:r>
      <w:r w:rsidRPr="00CF1D89">
        <w:rPr>
          <w:rFonts w:ascii="Times New Roman" w:hAnsi="Times New Roman" w:cs="Times New Roman"/>
        </w:rPr>
        <w:t>5</w:t>
      </w:r>
      <w:r>
        <w:rPr>
          <w:rFonts w:ascii="Times New Roman" w:hAnsi="Times New Roman" w:cs="Times New Roman"/>
        </w:rPr>
        <w:t xml:space="preserve"> </w:t>
      </w:r>
      <w:r w:rsidRPr="00CF1D89">
        <w:rPr>
          <w:rFonts w:ascii="Times New Roman" w:hAnsi="Times New Roman" w:cs="Times New Roman"/>
        </w:rPr>
        <w:t>x</w:t>
      </w:r>
      <w:r>
        <w:rPr>
          <w:rFonts w:ascii="Times New Roman" w:hAnsi="Times New Roman" w:cs="Times New Roman"/>
        </w:rPr>
        <w:t xml:space="preserve"> </w:t>
      </w:r>
      <w:r w:rsidRPr="00CF1D89">
        <w:rPr>
          <w:rFonts w:ascii="Times New Roman" w:hAnsi="Times New Roman" w:cs="Times New Roman"/>
        </w:rPr>
        <w:t>5</w:t>
      </w:r>
      <w:r>
        <w:rPr>
          <w:rFonts w:ascii="Times New Roman" w:hAnsi="Times New Roman" w:cs="Times New Roman"/>
        </w:rPr>
        <w:t xml:space="preserve"> </w:t>
      </w:r>
      <w:r w:rsidRPr="00CF1D89">
        <w:rPr>
          <w:rFonts w:ascii="Times New Roman" w:hAnsi="Times New Roman" w:cs="Times New Roman"/>
        </w:rPr>
        <w:t>=</w:t>
      </w:r>
      <w:r>
        <w:rPr>
          <w:rFonts w:ascii="Times New Roman" w:hAnsi="Times New Roman" w:cs="Times New Roman"/>
        </w:rPr>
        <w:t xml:space="preserve"> </w:t>
      </w:r>
      <w:r w:rsidRPr="00CF1D89">
        <w:rPr>
          <w:rFonts w:ascii="Times New Roman" w:hAnsi="Times New Roman" w:cs="Times New Roman"/>
        </w:rPr>
        <w:t>25 jours.</w:t>
      </w:r>
    </w:p>
    <w:p w:rsidR="006477B1" w:rsidRPr="00CF1D89" w:rsidRDefault="006477B1" w:rsidP="006477B1">
      <w:pPr>
        <w:jc w:val="both"/>
        <w:rPr>
          <w:rFonts w:ascii="Times New Roman" w:hAnsi="Times New Roman" w:cs="Times New Roman"/>
          <w:u w:val="single"/>
        </w:rPr>
      </w:pPr>
      <w:r w:rsidRPr="00CF1D89">
        <w:rPr>
          <w:rFonts w:ascii="Times New Roman" w:hAnsi="Times New Roman" w:cs="Times New Roman"/>
          <w:u w:val="single"/>
        </w:rPr>
        <w:t xml:space="preserve">Cas des agents à temps non complet et temps partiel </w:t>
      </w:r>
    </w:p>
    <w:p w:rsidR="006477B1" w:rsidRPr="00CF1D89" w:rsidRDefault="003A73FA" w:rsidP="006477B1">
      <w:pPr>
        <w:jc w:val="both"/>
        <w:rPr>
          <w:rFonts w:ascii="Times New Roman" w:hAnsi="Times New Roman" w:cs="Times New Roman"/>
        </w:rPr>
      </w:pPr>
      <w:r>
        <w:rPr>
          <w:rFonts w:ascii="Times New Roman" w:hAnsi="Times New Roman" w:cs="Times New Roman"/>
        </w:rPr>
        <w:t xml:space="preserve">Exemple : </w:t>
      </w:r>
      <w:r w:rsidR="006477B1" w:rsidRPr="00CF1D89">
        <w:rPr>
          <w:rFonts w:ascii="Times New Roman" w:hAnsi="Times New Roman" w:cs="Times New Roman"/>
        </w:rPr>
        <w:t>Un agent qui travaille 2.5 jours bénéficie de 2.5 jours x 5 = 12.5 jours.</w:t>
      </w:r>
    </w:p>
    <w:p w:rsidR="006477B1" w:rsidRPr="00123573" w:rsidRDefault="006477B1" w:rsidP="006477B1">
      <w:pPr>
        <w:jc w:val="both"/>
        <w:rPr>
          <w:rFonts w:ascii="Times New Roman" w:hAnsi="Times New Roman" w:cs="Times New Roman"/>
          <w:b/>
        </w:rPr>
      </w:pPr>
      <w:r w:rsidRPr="00123573">
        <w:rPr>
          <w:rFonts w:ascii="Times New Roman" w:hAnsi="Times New Roman" w:cs="Times New Roman"/>
          <w:b/>
        </w:rPr>
        <w:lastRenderedPageBreak/>
        <w:t>Les jours de fractionnement</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5, 6 et 7 jours de congés pris entre le 1</w:t>
      </w:r>
      <w:r w:rsidRPr="00CF1D89">
        <w:rPr>
          <w:rFonts w:ascii="Times New Roman" w:hAnsi="Times New Roman" w:cs="Times New Roman"/>
          <w:vertAlign w:val="superscript"/>
        </w:rPr>
        <w:t>er</w:t>
      </w:r>
      <w:r w:rsidRPr="00CF1D89">
        <w:rPr>
          <w:rFonts w:ascii="Times New Roman" w:hAnsi="Times New Roman" w:cs="Times New Roman"/>
        </w:rPr>
        <w:t xml:space="preserve"> novembre et le 30 avril ouvrent droit à un jour supplémentaire. 8 jours et plus pris à cette même période ouvrent droit à 2 jours supplémentaires.</w:t>
      </w:r>
    </w:p>
    <w:p w:rsidR="006477B1" w:rsidRPr="00123573" w:rsidRDefault="006477B1" w:rsidP="006477B1">
      <w:pPr>
        <w:jc w:val="both"/>
        <w:rPr>
          <w:rFonts w:ascii="Times New Roman" w:hAnsi="Times New Roman" w:cs="Times New Roman"/>
          <w:b/>
        </w:rPr>
      </w:pPr>
      <w:r w:rsidRPr="00123573">
        <w:rPr>
          <w:rFonts w:ascii="Times New Roman" w:hAnsi="Times New Roman" w:cs="Times New Roman"/>
          <w:b/>
        </w:rPr>
        <w:t xml:space="preserve">Le calendrier des congés </w:t>
      </w:r>
    </w:p>
    <w:p w:rsidR="006477B1" w:rsidRDefault="006477B1" w:rsidP="006477B1">
      <w:pPr>
        <w:jc w:val="both"/>
        <w:rPr>
          <w:rFonts w:ascii="Times New Roman" w:hAnsi="Times New Roman" w:cs="Times New Roman"/>
        </w:rPr>
      </w:pPr>
      <w:r w:rsidRPr="00CF1D89">
        <w:rPr>
          <w:rFonts w:ascii="Times New Roman" w:hAnsi="Times New Roman" w:cs="Times New Roman"/>
        </w:rPr>
        <w:t>Le calendrier des congés est fixé avec l’accord préalable de l’employeur</w:t>
      </w:r>
      <w:r w:rsidR="00363B04">
        <w:rPr>
          <w:rFonts w:ascii="Times New Roman" w:hAnsi="Times New Roman" w:cs="Times New Roman"/>
        </w:rPr>
        <w:t xml:space="preserve"> </w:t>
      </w:r>
      <w:r w:rsidR="00363B04" w:rsidRPr="00363B04">
        <w:rPr>
          <w:rFonts w:ascii="Times New Roman" w:hAnsi="Times New Roman" w:cs="Times New Roman"/>
          <w:highlight w:val="yellow"/>
        </w:rPr>
        <w:t>(ou du responsable de service A adapter)</w:t>
      </w:r>
      <w:r w:rsidRPr="00363B04">
        <w:rPr>
          <w:rFonts w:ascii="Times New Roman" w:hAnsi="Times New Roman" w:cs="Times New Roman"/>
        </w:rPr>
        <w:t>,</w:t>
      </w:r>
      <w:r w:rsidRPr="00CF1D89">
        <w:rPr>
          <w:rFonts w:ascii="Times New Roman" w:hAnsi="Times New Roman" w:cs="Times New Roman"/>
        </w:rPr>
        <w:t xml:space="preserve"> au regard des nécessités de services. Une priorité est accordée aux chargés de famille pour le choix des congés.</w:t>
      </w:r>
    </w:p>
    <w:p w:rsidR="00363B04" w:rsidRDefault="00363B04" w:rsidP="006477B1">
      <w:pPr>
        <w:jc w:val="both"/>
        <w:rPr>
          <w:rFonts w:ascii="Times New Roman" w:hAnsi="Times New Roman" w:cs="Times New Roman"/>
        </w:rPr>
      </w:pPr>
      <w:r w:rsidRPr="00363B04">
        <w:rPr>
          <w:rFonts w:ascii="Times New Roman" w:hAnsi="Times New Roman" w:cs="Times New Roman"/>
          <w:highlight w:val="yellow"/>
        </w:rPr>
        <w:t>A préciser le cas échéant selon votre pratique</w:t>
      </w:r>
    </w:p>
    <w:p w:rsidR="006477B1" w:rsidRPr="00123573" w:rsidRDefault="006477B1" w:rsidP="006477B1">
      <w:pPr>
        <w:jc w:val="both"/>
        <w:rPr>
          <w:rFonts w:ascii="Times New Roman" w:hAnsi="Times New Roman" w:cs="Times New Roman"/>
          <w:b/>
        </w:rPr>
      </w:pPr>
      <w:r w:rsidRPr="00123573">
        <w:rPr>
          <w:rFonts w:ascii="Times New Roman" w:hAnsi="Times New Roman" w:cs="Times New Roman"/>
          <w:b/>
        </w:rPr>
        <w:t xml:space="preserve">Le fractionnement des congés </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L’absence au service ne peut excéder 31 jours, les congés doivent donc être fractionnés.</w:t>
      </w:r>
    </w:p>
    <w:p w:rsidR="006477B1" w:rsidRPr="00123573" w:rsidRDefault="006477B1" w:rsidP="006477B1">
      <w:pPr>
        <w:jc w:val="both"/>
        <w:rPr>
          <w:rFonts w:ascii="Times New Roman" w:hAnsi="Times New Roman" w:cs="Times New Roman"/>
          <w:b/>
        </w:rPr>
      </w:pPr>
      <w:r w:rsidRPr="00123573">
        <w:rPr>
          <w:rFonts w:ascii="Times New Roman" w:hAnsi="Times New Roman" w:cs="Times New Roman"/>
          <w:b/>
        </w:rPr>
        <w:t xml:space="preserve">Les congés non pris </w:t>
      </w:r>
    </w:p>
    <w:p w:rsidR="006477B1" w:rsidRDefault="006477B1" w:rsidP="006477B1">
      <w:pPr>
        <w:jc w:val="both"/>
        <w:rPr>
          <w:rFonts w:ascii="Times New Roman" w:hAnsi="Times New Roman" w:cs="Times New Roman"/>
        </w:rPr>
      </w:pPr>
      <w:r w:rsidRPr="00CF1D89">
        <w:rPr>
          <w:rFonts w:ascii="Times New Roman" w:hAnsi="Times New Roman" w:cs="Times New Roman"/>
        </w:rPr>
        <w:t>Pour les agents titulaires et stagiaires, ils ne peuvent pas être rémunérés ; cette possibilité n’est ouverte qu’aux agents contractuels de droit public.</w:t>
      </w:r>
      <w:r>
        <w:rPr>
          <w:rFonts w:ascii="Times New Roman" w:hAnsi="Times New Roman" w:cs="Times New Roman"/>
        </w:rPr>
        <w:t xml:space="preserve"> </w:t>
      </w:r>
    </w:p>
    <w:p w:rsidR="00AE550F" w:rsidRDefault="006477B1" w:rsidP="006477B1">
      <w:pPr>
        <w:jc w:val="both"/>
        <w:rPr>
          <w:rFonts w:ascii="Times New Roman" w:hAnsi="Times New Roman" w:cs="Times New Roman"/>
        </w:rPr>
      </w:pPr>
      <w:r>
        <w:rPr>
          <w:rFonts w:ascii="Times New Roman" w:hAnsi="Times New Roman" w:cs="Times New Roman"/>
        </w:rPr>
        <w:t xml:space="preserve">Cependant, pour les </w:t>
      </w:r>
      <w:r w:rsidRPr="00CF1D89">
        <w:rPr>
          <w:rFonts w:ascii="Times New Roman" w:hAnsi="Times New Roman" w:cs="Times New Roman"/>
        </w:rPr>
        <w:t>agents titulaires et stagiaires</w:t>
      </w:r>
      <w:r>
        <w:rPr>
          <w:rFonts w:ascii="Times New Roman" w:hAnsi="Times New Roman" w:cs="Times New Roman"/>
        </w:rPr>
        <w:t>, l</w:t>
      </w:r>
      <w:r w:rsidRPr="0031175F">
        <w:rPr>
          <w:rFonts w:ascii="Times New Roman" w:hAnsi="Times New Roman" w:cs="Times New Roman"/>
        </w:rPr>
        <w:t xml:space="preserve">’indemnisation est due si </w:t>
      </w:r>
      <w:r w:rsidR="00363B04">
        <w:rPr>
          <w:rFonts w:ascii="Times New Roman" w:hAnsi="Times New Roman" w:cs="Times New Roman"/>
        </w:rPr>
        <w:t xml:space="preserve">l’agent n’a pas pu prendre ses congés en raison </w:t>
      </w:r>
      <w:r w:rsidRPr="0031175F">
        <w:rPr>
          <w:rFonts w:ascii="Times New Roman" w:hAnsi="Times New Roman" w:cs="Times New Roman"/>
        </w:rPr>
        <w:t>non seulement d’un congé de maladie mais aussi d’un motif tiré de l’intérêt du service</w:t>
      </w:r>
      <w:r w:rsidR="00AE550F">
        <w:rPr>
          <w:rFonts w:ascii="Times New Roman" w:hAnsi="Times New Roman" w:cs="Times New Roman"/>
        </w:rPr>
        <w:t>. L</w:t>
      </w:r>
      <w:r w:rsidRPr="0031175F">
        <w:rPr>
          <w:rFonts w:ascii="Times New Roman" w:hAnsi="Times New Roman" w:cs="Times New Roman"/>
        </w:rPr>
        <w:t>’absence de demande de l’agent ou, pour une partie des congés, d’une demande formulée trop tardivement par rapport à la date du départ à la retraite, considérés l’un comme l’autre comme indépendants de la volonté de l’agent</w:t>
      </w:r>
      <w:r w:rsidR="00AE550F">
        <w:rPr>
          <w:rFonts w:ascii="Times New Roman" w:hAnsi="Times New Roman" w:cs="Times New Roman"/>
        </w:rPr>
        <w:t>, n’empêche pas l’indemnisation</w:t>
      </w:r>
      <w:r w:rsidRPr="0031175F">
        <w:rPr>
          <w:rFonts w:ascii="Times New Roman" w:hAnsi="Times New Roman" w:cs="Times New Roman"/>
        </w:rPr>
        <w:t xml:space="preserve">. </w:t>
      </w:r>
    </w:p>
    <w:p w:rsidR="006477B1" w:rsidRPr="00CF1D89" w:rsidRDefault="006477B1" w:rsidP="006477B1">
      <w:pPr>
        <w:jc w:val="both"/>
        <w:rPr>
          <w:rFonts w:ascii="Times New Roman" w:hAnsi="Times New Roman" w:cs="Times New Roman"/>
        </w:rPr>
      </w:pPr>
      <w:r w:rsidRPr="0031175F">
        <w:rPr>
          <w:rFonts w:ascii="Times New Roman" w:hAnsi="Times New Roman" w:cs="Times New Roman"/>
        </w:rPr>
        <w:t>Par ailleurs, il sera tenu compte du droit européen fixant à 4 semaines la durée maximale des congés payés par année civile susceptibles d’être reportés ou indemnisés, sous déduction des éventuels congés annuels déjà pris</w:t>
      </w:r>
    </w:p>
    <w:p w:rsidR="006477B1" w:rsidRPr="0031175F" w:rsidRDefault="006477B1" w:rsidP="006477B1">
      <w:pPr>
        <w:rPr>
          <w:rFonts w:ascii="Times New Roman" w:hAnsi="Times New Roman" w:cs="Times New Roman"/>
          <w:b/>
        </w:rPr>
      </w:pPr>
      <w:r w:rsidRPr="0031175F">
        <w:rPr>
          <w:rFonts w:ascii="Times New Roman" w:hAnsi="Times New Roman" w:cs="Times New Roman"/>
          <w:b/>
        </w:rPr>
        <w:t>Les autorisations spéciales d’absence</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 xml:space="preserve">L'article 59-3° de la loi n° 84-53 du 26 janvier 1984 portant dispositions statutaires relatives à la </w:t>
      </w:r>
      <w:r>
        <w:rPr>
          <w:rFonts w:ascii="Times New Roman" w:hAnsi="Times New Roman" w:cs="Times New Roman"/>
        </w:rPr>
        <w:t>F</w:t>
      </w:r>
      <w:r w:rsidRPr="00CF1D89">
        <w:rPr>
          <w:rFonts w:ascii="Times New Roman" w:hAnsi="Times New Roman" w:cs="Times New Roman"/>
        </w:rPr>
        <w:t xml:space="preserve">onction </w:t>
      </w:r>
      <w:r>
        <w:rPr>
          <w:rFonts w:ascii="Times New Roman" w:hAnsi="Times New Roman" w:cs="Times New Roman"/>
        </w:rPr>
        <w:t>P</w:t>
      </w:r>
      <w:r w:rsidRPr="00CF1D89">
        <w:rPr>
          <w:rFonts w:ascii="Times New Roman" w:hAnsi="Times New Roman" w:cs="Times New Roman"/>
        </w:rPr>
        <w:t xml:space="preserve">ublique </w:t>
      </w:r>
      <w:r>
        <w:rPr>
          <w:rFonts w:ascii="Times New Roman" w:hAnsi="Times New Roman" w:cs="Times New Roman"/>
        </w:rPr>
        <w:t>T</w:t>
      </w:r>
      <w:r w:rsidRPr="00CF1D89">
        <w:rPr>
          <w:rFonts w:ascii="Times New Roman" w:hAnsi="Times New Roman" w:cs="Times New Roman"/>
        </w:rPr>
        <w:t>erritoriale prévoit la possibilité d'accorder aux agents publics des autorisations spéciales d'absence pour des motifs liés à la vie privée ou syndicale, sous réserve des nécessités de service.</w:t>
      </w:r>
    </w:p>
    <w:p w:rsidR="006477B1" w:rsidRPr="00CF1D89" w:rsidRDefault="006477B1" w:rsidP="006477B1">
      <w:pPr>
        <w:jc w:val="both"/>
        <w:rPr>
          <w:rFonts w:ascii="Times New Roman" w:hAnsi="Times New Roman" w:cs="Times New Roman"/>
        </w:rPr>
      </w:pPr>
      <w:r w:rsidRPr="00CF1D89">
        <w:rPr>
          <w:rFonts w:ascii="Times New Roman" w:hAnsi="Times New Roman" w:cs="Times New Roman"/>
        </w:rPr>
        <w:t>Pour les autorisations d'absence liées à des évènements familiaux ou de la vie courante, il appartient aux collectivités locales de définir, après avis du Comité technique  leur propre régime d'autorisations d'absence par référence aux circulaires ministérielles et « aux règles coutumières des administrations » qui en découlent.</w:t>
      </w:r>
    </w:p>
    <w:p w:rsidR="006477B1" w:rsidRDefault="006477B1" w:rsidP="006477B1">
      <w:pPr>
        <w:rPr>
          <w:rFonts w:ascii="Times New Roman" w:hAnsi="Times New Roman" w:cs="Times New Roman"/>
        </w:rPr>
      </w:pPr>
      <w:r>
        <w:rPr>
          <w:rFonts w:ascii="Times New Roman" w:hAnsi="Times New Roman" w:cs="Times New Roman"/>
          <w:highlight w:val="yellow"/>
        </w:rPr>
        <w:t>Régime à</w:t>
      </w:r>
      <w:r w:rsidRPr="0031175F">
        <w:rPr>
          <w:rFonts w:ascii="Times New Roman" w:hAnsi="Times New Roman" w:cs="Times New Roman"/>
          <w:highlight w:val="yellow"/>
        </w:rPr>
        <w:t xml:space="preserve"> préciser</w:t>
      </w:r>
      <w:r w:rsidRPr="0031175F">
        <w:rPr>
          <w:rFonts w:ascii="Times New Roman" w:hAnsi="Times New Roman" w:cs="Times New Roman"/>
        </w:rPr>
        <w:t xml:space="preserve"> </w:t>
      </w:r>
    </w:p>
    <w:p w:rsidR="006477B1" w:rsidRPr="0031175F" w:rsidRDefault="006477B1" w:rsidP="006477B1">
      <w:pPr>
        <w:spacing w:after="0"/>
        <w:rPr>
          <w:rFonts w:ascii="Times New Roman" w:hAnsi="Times New Roman" w:cs="Times New Roman"/>
          <w:b/>
        </w:rPr>
      </w:pPr>
      <w:r w:rsidRPr="0031175F">
        <w:rPr>
          <w:rFonts w:ascii="Times New Roman" w:hAnsi="Times New Roman" w:cs="Times New Roman"/>
          <w:b/>
        </w:rPr>
        <w:t>RTT :</w:t>
      </w:r>
    </w:p>
    <w:p w:rsidR="006477B1" w:rsidRPr="00CF1D89" w:rsidRDefault="006477B1" w:rsidP="006477B1">
      <w:pPr>
        <w:rPr>
          <w:rFonts w:ascii="Times New Roman" w:hAnsi="Times New Roman" w:cs="Times New Roman"/>
          <w:b/>
        </w:rPr>
      </w:pPr>
      <w:r>
        <w:rPr>
          <w:rFonts w:ascii="Times New Roman" w:hAnsi="Times New Roman" w:cs="Times New Roman"/>
          <w:highlight w:val="yellow"/>
        </w:rPr>
        <w:t xml:space="preserve">Modalités </w:t>
      </w:r>
      <w:r w:rsidRPr="0031175F">
        <w:rPr>
          <w:rFonts w:ascii="Times New Roman" w:hAnsi="Times New Roman" w:cs="Times New Roman"/>
          <w:highlight w:val="yellow"/>
        </w:rPr>
        <w:t>à préciser le cas échéant</w:t>
      </w:r>
    </w:p>
    <w:p w:rsidR="006477B1" w:rsidRPr="0031175F" w:rsidRDefault="006477B1" w:rsidP="006477B1">
      <w:pPr>
        <w:spacing w:after="0"/>
        <w:rPr>
          <w:rFonts w:ascii="Times New Roman" w:hAnsi="Times New Roman" w:cs="Times New Roman"/>
          <w:b/>
        </w:rPr>
      </w:pPr>
      <w:r w:rsidRPr="0031175F">
        <w:rPr>
          <w:rFonts w:ascii="Times New Roman" w:hAnsi="Times New Roman" w:cs="Times New Roman"/>
          <w:b/>
        </w:rPr>
        <w:t>Compte Epargne Temps :</w:t>
      </w:r>
    </w:p>
    <w:p w:rsidR="006477B1" w:rsidRPr="00CF1D89" w:rsidRDefault="006477B1" w:rsidP="006477B1">
      <w:pPr>
        <w:spacing w:after="0"/>
        <w:rPr>
          <w:rFonts w:ascii="Times New Roman" w:hAnsi="Times New Roman" w:cs="Times New Roman"/>
          <w:b/>
        </w:rPr>
      </w:pPr>
      <w:r>
        <w:rPr>
          <w:rFonts w:ascii="Times New Roman" w:hAnsi="Times New Roman" w:cs="Times New Roman"/>
          <w:highlight w:val="yellow"/>
        </w:rPr>
        <w:t>Modalités</w:t>
      </w:r>
      <w:r w:rsidRPr="0031175F">
        <w:rPr>
          <w:rFonts w:ascii="Times New Roman" w:hAnsi="Times New Roman" w:cs="Times New Roman"/>
          <w:highlight w:val="yellow"/>
        </w:rPr>
        <w:t xml:space="preserve"> à préciser le cas échéant</w:t>
      </w:r>
    </w:p>
    <w:p w:rsidR="006477B1" w:rsidRDefault="006477B1" w:rsidP="006477B1">
      <w:pPr>
        <w:spacing w:after="0"/>
        <w:rPr>
          <w:rFonts w:ascii="Times New Roman" w:hAnsi="Times New Roman" w:cs="Times New Roman"/>
          <w:b/>
        </w:rPr>
      </w:pPr>
    </w:p>
    <w:p w:rsidR="006477B1" w:rsidRDefault="006477B1" w:rsidP="006477B1">
      <w:pPr>
        <w:spacing w:after="0"/>
        <w:rPr>
          <w:rFonts w:ascii="Times New Roman" w:hAnsi="Times New Roman" w:cs="Times New Roman"/>
          <w:b/>
        </w:rPr>
      </w:pPr>
      <w:r>
        <w:rPr>
          <w:rFonts w:ascii="Times New Roman" w:hAnsi="Times New Roman" w:cs="Times New Roman"/>
          <w:b/>
        </w:rPr>
        <w:t>Congés de f</w:t>
      </w:r>
      <w:r w:rsidRPr="00CB5D2B">
        <w:rPr>
          <w:rFonts w:ascii="Times New Roman" w:hAnsi="Times New Roman" w:cs="Times New Roman"/>
          <w:b/>
        </w:rPr>
        <w:t>ormation</w:t>
      </w:r>
      <w:r>
        <w:rPr>
          <w:rFonts w:ascii="Times New Roman" w:hAnsi="Times New Roman" w:cs="Times New Roman"/>
          <w:b/>
        </w:rPr>
        <w:t xml:space="preserve"> </w:t>
      </w:r>
      <w:r w:rsidRPr="00CF1D89">
        <w:rPr>
          <w:rFonts w:ascii="Times New Roman" w:hAnsi="Times New Roman" w:cs="Times New Roman"/>
          <w:b/>
        </w:rPr>
        <w:t>:</w:t>
      </w:r>
    </w:p>
    <w:p w:rsidR="006477B1" w:rsidRDefault="006477B1" w:rsidP="006477B1">
      <w:pPr>
        <w:rPr>
          <w:rFonts w:ascii="Times New Roman" w:hAnsi="Times New Roman" w:cs="Times New Roman"/>
        </w:rPr>
      </w:pPr>
      <w:r>
        <w:rPr>
          <w:rFonts w:ascii="Times New Roman" w:hAnsi="Times New Roman" w:cs="Times New Roman"/>
          <w:highlight w:val="yellow"/>
        </w:rPr>
        <w:t>Modalités</w:t>
      </w:r>
      <w:r w:rsidRPr="0031175F">
        <w:rPr>
          <w:rFonts w:ascii="Times New Roman" w:hAnsi="Times New Roman" w:cs="Times New Roman"/>
          <w:highlight w:val="yellow"/>
        </w:rPr>
        <w:t xml:space="preserve"> à préciser le cas échéant</w:t>
      </w:r>
    </w:p>
    <w:p w:rsidR="006477B1" w:rsidRDefault="006477B1" w:rsidP="006477B1">
      <w:pPr>
        <w:rPr>
          <w:rFonts w:ascii="Times New Roman" w:hAnsi="Times New Roman" w:cs="Times New Roman"/>
          <w:b/>
        </w:rPr>
      </w:pPr>
    </w:p>
    <w:p w:rsidR="00AE550F" w:rsidRDefault="00AE550F" w:rsidP="006477B1">
      <w:pPr>
        <w:rPr>
          <w:rFonts w:ascii="Times New Roman" w:hAnsi="Times New Roman" w:cs="Times New Roman"/>
          <w:b/>
        </w:rPr>
      </w:pPr>
    </w:p>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sidRPr="00CF1D89">
        <w:rPr>
          <w:rFonts w:ascii="Times New Roman" w:hAnsi="Times New Roman" w:cs="Times New Roman"/>
          <w:i w:val="0"/>
          <w:color w:val="auto"/>
        </w:rPr>
        <w:lastRenderedPageBreak/>
        <w:t>V</w:t>
      </w:r>
      <w:r>
        <w:rPr>
          <w:rFonts w:ascii="Times New Roman" w:hAnsi="Times New Roman" w:cs="Times New Roman"/>
          <w:i w:val="0"/>
          <w:color w:val="auto"/>
        </w:rPr>
        <w:t>II</w:t>
      </w:r>
      <w:r w:rsidRPr="00CF1D89">
        <w:rPr>
          <w:rFonts w:ascii="Times New Roman" w:hAnsi="Times New Roman" w:cs="Times New Roman"/>
          <w:i w:val="0"/>
          <w:color w:val="auto"/>
        </w:rPr>
        <w:t xml:space="preserve">I- </w:t>
      </w:r>
      <w:r>
        <w:rPr>
          <w:rFonts w:ascii="Times New Roman" w:hAnsi="Times New Roman" w:cs="Times New Roman"/>
          <w:i w:val="0"/>
          <w:color w:val="auto"/>
        </w:rPr>
        <w:t>La rémunération</w:t>
      </w:r>
      <w:r w:rsidRPr="00CF1D89">
        <w:rPr>
          <w:rFonts w:ascii="Times New Roman" w:hAnsi="Times New Roman" w:cs="Times New Roman"/>
          <w:i w:val="0"/>
          <w:color w:val="auto"/>
        </w:rPr>
        <w:t xml:space="preserve"> </w:t>
      </w:r>
    </w:p>
    <w:p w:rsidR="006477B1" w:rsidRPr="00F835FA" w:rsidRDefault="006477B1" w:rsidP="006477B1">
      <w:pPr>
        <w:pStyle w:val="Titre"/>
        <w:pBdr>
          <w:bottom w:val="none" w:sz="0" w:space="0" w:color="auto"/>
        </w:pBdr>
        <w:jc w:val="both"/>
        <w:rPr>
          <w:rFonts w:ascii="Times New Roman" w:hAnsi="Times New Roman"/>
          <w:sz w:val="22"/>
          <w:szCs w:val="22"/>
          <w:u w:val="single"/>
        </w:rPr>
      </w:pPr>
      <w:r w:rsidRPr="00F835FA">
        <w:rPr>
          <w:rFonts w:ascii="Times New Roman" w:hAnsi="Times New Roman"/>
          <w:sz w:val="22"/>
          <w:szCs w:val="22"/>
        </w:rPr>
        <w:t xml:space="preserve">A/ </w:t>
      </w:r>
      <w:r w:rsidRPr="00F835FA">
        <w:rPr>
          <w:rFonts w:ascii="Times New Roman" w:hAnsi="Times New Roman"/>
          <w:sz w:val="22"/>
          <w:szCs w:val="22"/>
          <w:u w:val="single"/>
        </w:rPr>
        <w:t>Les éléments constitutifs de la rémunération</w:t>
      </w:r>
    </w:p>
    <w:p w:rsidR="006477B1" w:rsidRPr="00324C2C" w:rsidRDefault="006477B1" w:rsidP="006477B1">
      <w:pPr>
        <w:spacing w:after="0"/>
        <w:jc w:val="both"/>
        <w:rPr>
          <w:rFonts w:ascii="Times New Roman" w:hAnsi="Times New Roman" w:cs="Times New Roman"/>
        </w:rPr>
      </w:pPr>
      <w:r w:rsidRPr="00324C2C">
        <w:rPr>
          <w:rFonts w:ascii="Times New Roman" w:hAnsi="Times New Roman" w:cs="Times New Roman"/>
        </w:rPr>
        <w:t xml:space="preserve">Les modalités </w:t>
      </w:r>
      <w:r>
        <w:rPr>
          <w:rFonts w:ascii="Times New Roman" w:hAnsi="Times New Roman" w:cs="Times New Roman"/>
        </w:rPr>
        <w:t xml:space="preserve">et composants </w:t>
      </w:r>
      <w:r w:rsidRPr="00324C2C">
        <w:rPr>
          <w:rFonts w:ascii="Times New Roman" w:hAnsi="Times New Roman" w:cs="Times New Roman"/>
        </w:rPr>
        <w:t>de la rémunération des fonctionnaires résultent de dispositions prévues par le statut de la Fonction Publique Territoriale.</w:t>
      </w:r>
      <w:r>
        <w:rPr>
          <w:rFonts w:ascii="Times New Roman" w:hAnsi="Times New Roman" w:cs="Times New Roman"/>
        </w:rPr>
        <w:t xml:space="preserve"> </w:t>
      </w:r>
      <w:r w:rsidRPr="00324C2C">
        <w:rPr>
          <w:rFonts w:ascii="Times New Roman" w:hAnsi="Times New Roman" w:cs="Times New Roman"/>
        </w:rPr>
        <w:t xml:space="preserve">Les bases de calcul du traitement reposent sur des éléments applicables à tous les agents (traitement de base) + des éléments liés à la fonction. </w:t>
      </w:r>
    </w:p>
    <w:p w:rsidR="006477B1" w:rsidRPr="00324C2C"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324C2C">
        <w:rPr>
          <w:rFonts w:ascii="Times New Roman" w:hAnsi="Times New Roman" w:cs="Times New Roman"/>
        </w:rPr>
        <w:t xml:space="preserve">La rémunération peut également comprendre des éléments complémentaires, mis en œuvre à </w:t>
      </w:r>
      <w:r>
        <w:rPr>
          <w:rFonts w:ascii="Times New Roman" w:hAnsi="Times New Roman" w:cs="Times New Roman"/>
        </w:rPr>
        <w:t>l</w:t>
      </w:r>
      <w:r w:rsidRPr="00324C2C">
        <w:rPr>
          <w:rFonts w:ascii="Times New Roman" w:hAnsi="Times New Roman" w:cs="Times New Roman"/>
        </w:rPr>
        <w:t>’initiative de la collectivité</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2D52AE">
        <w:rPr>
          <w:rFonts w:ascii="Times New Roman" w:hAnsi="Times New Roman" w:cs="Times New Roman"/>
        </w:rPr>
        <w:t>Comme tout salarié, le traitement du fonctionnaire supporte des cotisations, à la charge de l'employeur (charges patronales) ou du fonctionnaire (charge salariales). Une fois les cotisations salariales déduites, le traitement est une rémunération nette.</w:t>
      </w:r>
    </w:p>
    <w:p w:rsidR="006477B1" w:rsidRDefault="006477B1" w:rsidP="006477B1">
      <w:pPr>
        <w:spacing w:after="0"/>
        <w:jc w:val="both"/>
        <w:rPr>
          <w:rFonts w:ascii="Times New Roman" w:hAnsi="Times New Roman" w:cs="Times New Roman"/>
          <w:b/>
        </w:rPr>
      </w:pPr>
    </w:p>
    <w:p w:rsidR="006477B1" w:rsidRDefault="006477B1" w:rsidP="006477B1">
      <w:pPr>
        <w:spacing w:after="0"/>
        <w:jc w:val="both"/>
        <w:rPr>
          <w:rFonts w:ascii="Times New Roman" w:hAnsi="Times New Roman" w:cs="Times New Roman"/>
          <w:b/>
        </w:rPr>
      </w:pPr>
      <w:r w:rsidRPr="002D52AE">
        <w:rPr>
          <w:rFonts w:ascii="Times New Roman" w:hAnsi="Times New Roman" w:cs="Times New Roman"/>
          <w:b/>
        </w:rPr>
        <w:t>La rémunération est composée :</w:t>
      </w:r>
    </w:p>
    <w:p w:rsidR="006477B1" w:rsidRDefault="006477B1" w:rsidP="006477B1">
      <w:pPr>
        <w:pStyle w:val="Paragraphedeliste"/>
        <w:numPr>
          <w:ilvl w:val="0"/>
          <w:numId w:val="24"/>
        </w:numPr>
        <w:spacing w:after="0"/>
        <w:rPr>
          <w:rFonts w:ascii="Times New Roman" w:hAnsi="Times New Roman" w:cs="Times New Roman"/>
        </w:rPr>
      </w:pPr>
      <w:r>
        <w:rPr>
          <w:rFonts w:ascii="Times New Roman" w:hAnsi="Times New Roman" w:cs="Times New Roman"/>
        </w:rPr>
        <w:t>d</w:t>
      </w:r>
      <w:r w:rsidRPr="00324C2C">
        <w:rPr>
          <w:rFonts w:ascii="Times New Roman" w:hAnsi="Times New Roman" w:cs="Times New Roman"/>
        </w:rPr>
        <w:t>’éléments obligatoires</w:t>
      </w:r>
    </w:p>
    <w:p w:rsidR="006477B1" w:rsidRPr="00324C2C" w:rsidRDefault="006477B1" w:rsidP="006477B1">
      <w:pPr>
        <w:pStyle w:val="Paragraphedeliste"/>
        <w:numPr>
          <w:ilvl w:val="0"/>
          <w:numId w:val="24"/>
        </w:numPr>
        <w:spacing w:after="0"/>
        <w:rPr>
          <w:rFonts w:ascii="Times New Roman" w:hAnsi="Times New Roman" w:cs="Times New Roman"/>
        </w:rPr>
      </w:pPr>
      <w:r>
        <w:rPr>
          <w:rFonts w:ascii="Times New Roman" w:hAnsi="Times New Roman" w:cs="Times New Roman"/>
        </w:rPr>
        <w:t>d</w:t>
      </w:r>
      <w:r w:rsidRPr="00324C2C">
        <w:rPr>
          <w:rFonts w:ascii="Times New Roman" w:hAnsi="Times New Roman" w:cs="Times New Roman"/>
        </w:rPr>
        <w:t>’éléments facultatifs</w:t>
      </w:r>
      <w:r>
        <w:rPr>
          <w:rFonts w:ascii="Times New Roman" w:hAnsi="Times New Roman" w:cs="Times New Roman"/>
        </w:rPr>
        <w:t xml:space="preserve"> </w:t>
      </w:r>
    </w:p>
    <w:p w:rsidR="006477B1" w:rsidRPr="00324C2C" w:rsidRDefault="006477B1" w:rsidP="006477B1">
      <w:pPr>
        <w:spacing w:after="0"/>
        <w:rPr>
          <w:rFonts w:ascii="Times New Roman" w:hAnsi="Times New Roman" w:cs="Times New Roman"/>
        </w:rPr>
      </w:pPr>
    </w:p>
    <w:p w:rsidR="006477B1" w:rsidRDefault="006477B1" w:rsidP="006477B1">
      <w:pPr>
        <w:spacing w:after="0"/>
        <w:rPr>
          <w:rFonts w:ascii="Times New Roman" w:hAnsi="Times New Roman" w:cs="Times New Roman"/>
          <w:b/>
          <w:color w:val="323E4F" w:themeColor="text2" w:themeShade="BF"/>
        </w:rPr>
      </w:pPr>
      <w:r w:rsidRPr="00F2448A">
        <w:rPr>
          <w:rFonts w:ascii="Times New Roman" w:hAnsi="Times New Roman" w:cs="Times New Roman"/>
          <w:b/>
          <w:color w:val="323E4F" w:themeColor="text2" w:themeShade="BF"/>
        </w:rPr>
        <w:t xml:space="preserve">LES </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L</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MENTS OBLIGATOIRES DE LA R</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MUN</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RATION</w:t>
      </w:r>
    </w:p>
    <w:p w:rsidR="006477B1" w:rsidRDefault="006477B1" w:rsidP="006477B1">
      <w:pPr>
        <w:spacing w:after="0"/>
        <w:rPr>
          <w:rFonts w:ascii="Times New Roman" w:hAnsi="Times New Roman" w:cs="Times New Roman"/>
          <w:b/>
          <w:color w:val="323E4F" w:themeColor="text2" w:themeShade="BF"/>
        </w:rPr>
      </w:pPr>
    </w:p>
    <w:p w:rsidR="006477B1" w:rsidRPr="00356D7A" w:rsidRDefault="006477B1" w:rsidP="006477B1">
      <w:pPr>
        <w:pStyle w:val="Paragraphedeliste"/>
        <w:numPr>
          <w:ilvl w:val="0"/>
          <w:numId w:val="28"/>
        </w:numPr>
        <w:spacing w:after="0"/>
        <w:rPr>
          <w:rFonts w:ascii="Times New Roman" w:hAnsi="Times New Roman" w:cs="Times New Roman"/>
          <w:b/>
          <w:u w:val="single"/>
        </w:rPr>
      </w:pPr>
      <w:r w:rsidRPr="00356D7A">
        <w:rPr>
          <w:rFonts w:ascii="Times New Roman" w:hAnsi="Times New Roman" w:cs="Times New Roman"/>
          <w:b/>
          <w:u w:val="single"/>
        </w:rPr>
        <w:t>communs à tous</w:t>
      </w:r>
    </w:p>
    <w:p w:rsidR="006477B1" w:rsidRDefault="006477B1" w:rsidP="006477B1">
      <w:pPr>
        <w:spacing w:after="0"/>
        <w:rPr>
          <w:rFonts w:ascii="Times New Roman" w:hAnsi="Times New Roman" w:cs="Times New Roman"/>
          <w:b/>
        </w:rPr>
      </w:pPr>
      <w:r>
        <w:rPr>
          <w:rFonts w:ascii="Times New Roman" w:hAnsi="Times New Roman" w:cs="Times New Roman"/>
          <w:b/>
        </w:rPr>
        <w:t xml:space="preserve">  </w:t>
      </w:r>
    </w:p>
    <w:p w:rsidR="006477B1" w:rsidRPr="00356D7A" w:rsidRDefault="006477B1" w:rsidP="006477B1">
      <w:pPr>
        <w:pStyle w:val="Paragraphedeliste"/>
        <w:numPr>
          <w:ilvl w:val="0"/>
          <w:numId w:val="29"/>
        </w:numPr>
        <w:rPr>
          <w:rFonts w:ascii="Times New Roman" w:hAnsi="Times New Roman" w:cs="Times New Roman"/>
        </w:rPr>
      </w:pPr>
      <w:r w:rsidRPr="00356D7A">
        <w:rPr>
          <w:rFonts w:ascii="Times New Roman" w:hAnsi="Times New Roman" w:cs="Times New Roman"/>
          <w:b/>
        </w:rPr>
        <w:t>Le traitement indiciaire</w:t>
      </w:r>
    </w:p>
    <w:p w:rsidR="006477B1" w:rsidRPr="00CF1D89" w:rsidRDefault="006477B1" w:rsidP="006477B1">
      <w:pPr>
        <w:spacing w:after="0"/>
        <w:jc w:val="both"/>
        <w:rPr>
          <w:rFonts w:ascii="Times New Roman" w:hAnsi="Times New Roman" w:cs="Times New Roman"/>
        </w:rPr>
      </w:pPr>
      <w:r>
        <w:rPr>
          <w:rFonts w:ascii="Times New Roman" w:hAnsi="Times New Roman" w:cs="Times New Roman"/>
        </w:rPr>
        <w:t>C</w:t>
      </w:r>
      <w:r w:rsidRPr="00CF1D89">
        <w:rPr>
          <w:rFonts w:ascii="Times New Roman" w:hAnsi="Times New Roman" w:cs="Times New Roman"/>
        </w:rPr>
        <w:t>haque agent appartient à un cadre d’emplois. Dans ce cadre d’emplois, l’agent a un grade et un échelon. A chaque échelon est associé un indice brut qui détermine la position de l’agent sur une échelle indiciaire commune à tous les fonctionnaires. Enfin, à chaque indice brut correspond un indice majoré permettant le calcul de la rémunération.</w:t>
      </w:r>
    </w:p>
    <w:p w:rsidR="006477B1" w:rsidRDefault="006477B1" w:rsidP="006477B1">
      <w:pPr>
        <w:spacing w:after="0"/>
        <w:jc w:val="both"/>
        <w:rPr>
          <w:rFonts w:ascii="Times New Roman" w:hAnsi="Times New Roman" w:cs="Times New Roman"/>
          <w:b/>
        </w:rPr>
      </w:pPr>
    </w:p>
    <w:p w:rsidR="006477B1" w:rsidRPr="00356D7A" w:rsidRDefault="006477B1" w:rsidP="006477B1">
      <w:pPr>
        <w:pStyle w:val="Paragraphedeliste"/>
        <w:numPr>
          <w:ilvl w:val="0"/>
          <w:numId w:val="29"/>
        </w:numPr>
        <w:spacing w:after="0"/>
        <w:jc w:val="both"/>
        <w:rPr>
          <w:rFonts w:ascii="Times New Roman" w:hAnsi="Times New Roman" w:cs="Times New Roman"/>
          <w:b/>
        </w:rPr>
      </w:pPr>
      <w:r w:rsidRPr="00356D7A">
        <w:rPr>
          <w:rFonts w:ascii="Times New Roman" w:hAnsi="Times New Roman" w:cs="Times New Roman"/>
          <w:b/>
        </w:rPr>
        <w:t>L’indemnité de résidence</w:t>
      </w:r>
    </w:p>
    <w:p w:rsidR="006477B1" w:rsidRPr="00023C84" w:rsidRDefault="006477B1" w:rsidP="006477B1">
      <w:pPr>
        <w:spacing w:after="0"/>
        <w:jc w:val="both"/>
        <w:rPr>
          <w:rFonts w:ascii="Times New Roman" w:hAnsi="Times New Roman" w:cs="Times New Roman"/>
        </w:rPr>
      </w:pPr>
      <w:r w:rsidRPr="00023C84">
        <w:rPr>
          <w:rFonts w:ascii="Times New Roman" w:hAnsi="Times New Roman" w:cs="Times New Roman"/>
        </w:rPr>
        <w:t>L’indemnité de résidence correspond à l’application d’un pourcentage sur le traitement brut</w:t>
      </w:r>
      <w:r>
        <w:rPr>
          <w:rFonts w:ascii="Times New Roman" w:hAnsi="Times New Roman" w:cs="Times New Roman"/>
        </w:rPr>
        <w:t xml:space="preserve">. </w:t>
      </w:r>
      <w:r w:rsidRPr="00023C84">
        <w:rPr>
          <w:rFonts w:ascii="Times New Roman" w:hAnsi="Times New Roman" w:cs="Times New Roman"/>
        </w:rPr>
        <w:t>Les communes sont classées en 3 zones géographiques</w:t>
      </w:r>
      <w:r>
        <w:rPr>
          <w:rFonts w:ascii="Times New Roman" w:hAnsi="Times New Roman" w:cs="Times New Roman"/>
        </w:rPr>
        <w:t xml:space="preserve">. </w:t>
      </w:r>
    </w:p>
    <w:p w:rsidR="006477B1" w:rsidRPr="00023C84" w:rsidRDefault="006477B1" w:rsidP="006477B1">
      <w:pPr>
        <w:spacing w:after="0"/>
        <w:jc w:val="both"/>
        <w:rPr>
          <w:rFonts w:ascii="Times New Roman" w:hAnsi="Times New Roman" w:cs="Times New Roman"/>
        </w:rPr>
      </w:pPr>
      <w:r w:rsidRPr="00023C84">
        <w:rPr>
          <w:rFonts w:ascii="Times New Roman" w:hAnsi="Times New Roman" w:cs="Times New Roman"/>
        </w:rPr>
        <w:t>Montant de l’indemnité de résidence :</w:t>
      </w:r>
    </w:p>
    <w:p w:rsidR="006477B1" w:rsidRDefault="006477B1" w:rsidP="006477B1">
      <w:pPr>
        <w:pStyle w:val="Paragraphedeliste"/>
        <w:numPr>
          <w:ilvl w:val="0"/>
          <w:numId w:val="24"/>
        </w:numPr>
        <w:spacing w:after="0"/>
        <w:jc w:val="both"/>
        <w:rPr>
          <w:rFonts w:ascii="Times New Roman" w:hAnsi="Times New Roman" w:cs="Times New Roman"/>
        </w:rPr>
      </w:pPr>
      <w:r w:rsidRPr="00023C84">
        <w:rPr>
          <w:rFonts w:ascii="Times New Roman" w:hAnsi="Times New Roman" w:cs="Times New Roman"/>
        </w:rPr>
        <w:t>zone 1 – 3 % du traitement brut : 43,48 €  (montant plancher)</w:t>
      </w:r>
    </w:p>
    <w:p w:rsidR="006477B1" w:rsidRDefault="006477B1" w:rsidP="006477B1">
      <w:pPr>
        <w:pStyle w:val="Paragraphedeliste"/>
        <w:numPr>
          <w:ilvl w:val="0"/>
          <w:numId w:val="24"/>
        </w:numPr>
        <w:spacing w:after="0"/>
        <w:jc w:val="both"/>
        <w:rPr>
          <w:rFonts w:ascii="Times New Roman" w:hAnsi="Times New Roman" w:cs="Times New Roman"/>
        </w:rPr>
      </w:pPr>
      <w:r w:rsidRPr="00023C84">
        <w:rPr>
          <w:rFonts w:ascii="Times New Roman" w:hAnsi="Times New Roman" w:cs="Times New Roman"/>
        </w:rPr>
        <w:t>zone 2 – 1 % du traitement brut : 14,49 €  (montant plancher)</w:t>
      </w:r>
    </w:p>
    <w:p w:rsidR="006477B1" w:rsidRPr="00023C84" w:rsidRDefault="006477B1" w:rsidP="006477B1">
      <w:pPr>
        <w:pStyle w:val="Paragraphedeliste"/>
        <w:numPr>
          <w:ilvl w:val="0"/>
          <w:numId w:val="24"/>
        </w:numPr>
        <w:spacing w:after="0"/>
        <w:jc w:val="both"/>
        <w:rPr>
          <w:rFonts w:ascii="Times New Roman" w:hAnsi="Times New Roman" w:cs="Times New Roman"/>
        </w:rPr>
      </w:pPr>
      <w:r w:rsidRPr="00023C84">
        <w:rPr>
          <w:rFonts w:ascii="Times New Roman" w:hAnsi="Times New Roman" w:cs="Times New Roman"/>
        </w:rPr>
        <w:t xml:space="preserve">zone 3 – 0 % </w:t>
      </w:r>
    </w:p>
    <w:p w:rsidR="006477B1" w:rsidRDefault="006477B1" w:rsidP="006477B1">
      <w:pPr>
        <w:spacing w:after="0"/>
        <w:rPr>
          <w:rFonts w:ascii="Times New Roman" w:hAnsi="Times New Roman" w:cs="Times New Roman"/>
          <w:b/>
        </w:rPr>
      </w:pPr>
    </w:p>
    <w:p w:rsidR="006477B1" w:rsidRPr="00356D7A" w:rsidRDefault="006477B1" w:rsidP="006477B1">
      <w:pPr>
        <w:pStyle w:val="Paragraphedeliste"/>
        <w:numPr>
          <w:ilvl w:val="0"/>
          <w:numId w:val="29"/>
        </w:numPr>
        <w:spacing w:after="0"/>
        <w:jc w:val="both"/>
        <w:rPr>
          <w:rFonts w:ascii="Times New Roman" w:hAnsi="Times New Roman" w:cs="Times New Roman"/>
          <w:b/>
        </w:rPr>
      </w:pPr>
      <w:r w:rsidRPr="00356D7A">
        <w:rPr>
          <w:rFonts w:ascii="Times New Roman" w:hAnsi="Times New Roman" w:cs="Times New Roman"/>
          <w:b/>
        </w:rPr>
        <w:t>Le supplément familial de traitement (SFT)</w:t>
      </w:r>
    </w:p>
    <w:p w:rsidR="006477B1" w:rsidRDefault="006477B1" w:rsidP="006477B1">
      <w:pPr>
        <w:spacing w:after="0"/>
        <w:jc w:val="both"/>
        <w:rPr>
          <w:rFonts w:ascii="Times New Roman" w:hAnsi="Times New Roman" w:cs="Times New Roman"/>
        </w:rPr>
      </w:pPr>
      <w:r w:rsidRPr="00F2448A">
        <w:rPr>
          <w:rFonts w:ascii="Times New Roman" w:hAnsi="Times New Roman" w:cs="Times New Roman"/>
        </w:rPr>
        <w:t>Le supplément familial de traitement (S.F.T.) est versé à l’agent (titulaire ou non titulaire) qui a au moins un enfant à charge, au sens des prestations familiales.</w:t>
      </w:r>
    </w:p>
    <w:p w:rsidR="006477B1" w:rsidRDefault="006477B1" w:rsidP="006477B1">
      <w:pPr>
        <w:spacing w:after="0"/>
        <w:jc w:val="both"/>
        <w:rPr>
          <w:rFonts w:ascii="Times New Roman" w:hAnsi="Times New Roman" w:cs="Times New Roman"/>
        </w:rPr>
      </w:pPr>
      <w:r w:rsidRPr="00F2448A">
        <w:rPr>
          <w:rFonts w:ascii="Times New Roman" w:hAnsi="Times New Roman" w:cs="Times New Roman"/>
        </w:rPr>
        <w:t>Lorsque les deux parents sont susceptibles d’être bénéficiaires, le S.F.T. est versé à un seul d’</w:t>
      </w:r>
      <w:proofErr w:type="spellStart"/>
      <w:r w:rsidRPr="00F2448A">
        <w:rPr>
          <w:rFonts w:ascii="Times New Roman" w:hAnsi="Times New Roman" w:cs="Times New Roman"/>
        </w:rPr>
        <w:t>entre</w:t>
      </w:r>
      <w:r>
        <w:rPr>
          <w:rFonts w:ascii="Times New Roman" w:hAnsi="Times New Roman" w:cs="Times New Roman"/>
        </w:rPr>
        <w:t>-</w:t>
      </w:r>
      <w:r w:rsidRPr="00F2448A">
        <w:rPr>
          <w:rFonts w:ascii="Times New Roman" w:hAnsi="Times New Roman" w:cs="Times New Roman"/>
        </w:rPr>
        <w:t>eux</w:t>
      </w:r>
      <w:proofErr w:type="spellEnd"/>
      <w:r>
        <w:rPr>
          <w:rFonts w:ascii="Times New Roman" w:hAnsi="Times New Roman" w:cs="Times New Roman"/>
        </w:rPr>
        <w:t>.</w:t>
      </w:r>
    </w:p>
    <w:p w:rsidR="0063106A" w:rsidRPr="0063106A" w:rsidRDefault="006477B1" w:rsidP="00C27627">
      <w:pPr>
        <w:spacing w:after="0"/>
        <w:jc w:val="both"/>
        <w:rPr>
          <w:rFonts w:ascii="Times New Roman" w:hAnsi="Times New Roman" w:cs="Times New Roman"/>
        </w:rPr>
      </w:pPr>
      <w:r w:rsidRPr="00F2448A">
        <w:rPr>
          <w:rFonts w:ascii="Times New Roman" w:hAnsi="Times New Roman" w:cs="Times New Roman"/>
        </w:rPr>
        <w:t xml:space="preserve">Le S.F.T. se compose d’un élément fixe et d’un élément proportionnel au traitement brut de l’agent dans la limite de montants </w:t>
      </w:r>
      <w:proofErr w:type="gramStart"/>
      <w:r w:rsidRPr="00F2448A">
        <w:rPr>
          <w:rFonts w:ascii="Times New Roman" w:hAnsi="Times New Roman" w:cs="Times New Roman"/>
        </w:rPr>
        <w:t>plancher</w:t>
      </w:r>
      <w:proofErr w:type="gramEnd"/>
      <w:r w:rsidRPr="00F2448A">
        <w:rPr>
          <w:rFonts w:ascii="Times New Roman" w:hAnsi="Times New Roman" w:cs="Times New Roman"/>
        </w:rPr>
        <w:t xml:space="preserve"> et plafond</w:t>
      </w:r>
      <w:r>
        <w:rPr>
          <w:rFonts w:ascii="Times New Roman" w:hAnsi="Times New Roman" w:cs="Times New Roman"/>
        </w:rPr>
        <w:t>.</w:t>
      </w:r>
      <w:r w:rsidR="00CF60FD">
        <w:rPr>
          <w:rFonts w:ascii="Times New Roman" w:hAnsi="Times New Roman" w:cs="Times New Roman"/>
        </w:rPr>
        <w:t xml:space="preserve"> Chaque année, </w:t>
      </w:r>
      <w:r w:rsidR="0063106A">
        <w:rPr>
          <w:rFonts w:ascii="Times New Roman" w:hAnsi="Times New Roman" w:cs="Times New Roman"/>
        </w:rPr>
        <w:t xml:space="preserve">selon la situation familiale, </w:t>
      </w:r>
      <w:r w:rsidR="00CF60FD">
        <w:rPr>
          <w:rFonts w:ascii="Times New Roman" w:hAnsi="Times New Roman" w:cs="Times New Roman"/>
        </w:rPr>
        <w:t>les pièces suivantes seront à fournir</w:t>
      </w:r>
      <w:r w:rsidR="0063106A">
        <w:rPr>
          <w:rFonts w:ascii="Times New Roman" w:hAnsi="Times New Roman" w:cs="Times New Roman"/>
        </w:rPr>
        <w:t xml:space="preserve"> </w:t>
      </w:r>
      <w:r w:rsidR="00CF60FD">
        <w:rPr>
          <w:rFonts w:ascii="Times New Roman" w:hAnsi="Times New Roman" w:cs="Times New Roman"/>
        </w:rPr>
        <w:t xml:space="preserve">pour permettre le versement du SFT : </w:t>
      </w:r>
      <w:r w:rsidR="0063106A" w:rsidRPr="0063106A">
        <w:rPr>
          <w:rFonts w:ascii="Times New Roman" w:hAnsi="Times New Roman" w:cs="Times New Roman"/>
        </w:rPr>
        <w:t>la photocopie du ou des livrets de famille</w:t>
      </w:r>
      <w:r w:rsidR="0063106A">
        <w:rPr>
          <w:rFonts w:ascii="Times New Roman" w:hAnsi="Times New Roman" w:cs="Times New Roman"/>
        </w:rPr>
        <w:t xml:space="preserve">, </w:t>
      </w:r>
      <w:r w:rsidR="0063106A" w:rsidRPr="0063106A">
        <w:rPr>
          <w:rFonts w:ascii="Times New Roman" w:hAnsi="Times New Roman" w:cs="Times New Roman"/>
        </w:rPr>
        <w:t>l'attestation de l'employeur public du conjoint de non versement du SFT,  la preuve de la communauté de vie par tous moyens (copie du PACS délivré par le Tribunal d'instance, certificat de vie maritale établi par le maire de la commune de résidence,  fac</w:t>
      </w:r>
      <w:r w:rsidR="00C27627">
        <w:rPr>
          <w:rFonts w:ascii="Times New Roman" w:hAnsi="Times New Roman" w:cs="Times New Roman"/>
        </w:rPr>
        <w:t xml:space="preserve">ture,  quittance, etc...), </w:t>
      </w:r>
      <w:r w:rsidR="0063106A" w:rsidRPr="0063106A">
        <w:rPr>
          <w:rFonts w:ascii="Times New Roman" w:hAnsi="Times New Roman" w:cs="Times New Roman"/>
        </w:rPr>
        <w:t>la déclaration commune de choix de l'allocataire visée par le service gestionnaire du conjoint, concubin ou pacsé, ou  l'attestation de l'employeur public du c</w:t>
      </w:r>
      <w:r w:rsidR="00C27627">
        <w:rPr>
          <w:rFonts w:ascii="Times New Roman" w:hAnsi="Times New Roman" w:cs="Times New Roman"/>
        </w:rPr>
        <w:t xml:space="preserve">onjoint de non-versement du SFT,  </w:t>
      </w:r>
      <w:r w:rsidR="0063106A" w:rsidRPr="0063106A">
        <w:rPr>
          <w:rFonts w:ascii="Times New Roman" w:hAnsi="Times New Roman" w:cs="Times New Roman"/>
        </w:rPr>
        <w:t>l'attestation de travail d</w:t>
      </w:r>
      <w:r w:rsidR="00C27627">
        <w:rPr>
          <w:rFonts w:ascii="Times New Roman" w:hAnsi="Times New Roman" w:cs="Times New Roman"/>
        </w:rPr>
        <w:t>e l'employeur privé du conjoint…</w:t>
      </w:r>
    </w:p>
    <w:p w:rsidR="006477B1" w:rsidRDefault="006477B1" w:rsidP="006477B1">
      <w:pPr>
        <w:spacing w:after="0"/>
        <w:jc w:val="both"/>
        <w:rPr>
          <w:rFonts w:ascii="Times New Roman" w:hAnsi="Times New Roman" w:cs="Times New Roman"/>
        </w:rPr>
      </w:pPr>
    </w:p>
    <w:p w:rsidR="006477B1" w:rsidRPr="00356D7A" w:rsidRDefault="006477B1" w:rsidP="006477B1">
      <w:pPr>
        <w:pStyle w:val="Paragraphedeliste"/>
        <w:numPr>
          <w:ilvl w:val="0"/>
          <w:numId w:val="28"/>
        </w:numPr>
        <w:spacing w:after="0"/>
        <w:jc w:val="both"/>
        <w:rPr>
          <w:rFonts w:ascii="Times New Roman" w:hAnsi="Times New Roman" w:cs="Times New Roman"/>
          <w:b/>
          <w:u w:val="single"/>
        </w:rPr>
      </w:pPr>
      <w:r w:rsidRPr="00356D7A">
        <w:rPr>
          <w:rFonts w:ascii="Times New Roman" w:hAnsi="Times New Roman" w:cs="Times New Roman"/>
          <w:b/>
          <w:u w:val="single"/>
        </w:rPr>
        <w:t>Propres à certains emplois ou fonctions</w:t>
      </w:r>
    </w:p>
    <w:p w:rsidR="006477B1" w:rsidRDefault="006477B1" w:rsidP="006477B1">
      <w:pPr>
        <w:spacing w:after="0"/>
        <w:jc w:val="both"/>
        <w:rPr>
          <w:rFonts w:ascii="Times New Roman" w:hAnsi="Times New Roman" w:cs="Times New Roman"/>
          <w:b/>
        </w:rPr>
      </w:pPr>
    </w:p>
    <w:p w:rsidR="006477B1" w:rsidRPr="00356D7A" w:rsidRDefault="006477B1" w:rsidP="006477B1">
      <w:pPr>
        <w:pStyle w:val="Paragraphedeliste"/>
        <w:numPr>
          <w:ilvl w:val="0"/>
          <w:numId w:val="29"/>
        </w:numPr>
        <w:spacing w:after="0"/>
        <w:jc w:val="both"/>
        <w:rPr>
          <w:rFonts w:ascii="Times New Roman" w:hAnsi="Times New Roman" w:cs="Times New Roman"/>
          <w:b/>
        </w:rPr>
      </w:pPr>
      <w:r w:rsidRPr="00356D7A">
        <w:rPr>
          <w:rFonts w:ascii="Times New Roman" w:hAnsi="Times New Roman" w:cs="Times New Roman"/>
          <w:b/>
        </w:rPr>
        <w:t>La nouvelle bonification indiciaire (NBI)</w:t>
      </w:r>
    </w:p>
    <w:p w:rsidR="006477B1" w:rsidRDefault="006477B1" w:rsidP="006477B1">
      <w:pPr>
        <w:spacing w:after="0"/>
        <w:jc w:val="both"/>
        <w:rPr>
          <w:rFonts w:ascii="Times New Roman" w:hAnsi="Times New Roman" w:cs="Times New Roman"/>
        </w:rPr>
      </w:pPr>
      <w:r w:rsidRPr="002D52AE">
        <w:rPr>
          <w:rFonts w:ascii="Times New Roman" w:hAnsi="Times New Roman" w:cs="Times New Roman"/>
        </w:rPr>
        <w:t>Il s'agit d'un droit pour certains fonctionnaires exerçant des missions particulières strictement énumérées par décret. Elle s'exprime en points d'indice supplémentaires.</w:t>
      </w:r>
      <w:r>
        <w:rPr>
          <w:rFonts w:ascii="Times New Roman" w:hAnsi="Times New Roman" w:cs="Times New Roman"/>
        </w:rPr>
        <w:t xml:space="preserve"> </w:t>
      </w:r>
      <w:r w:rsidRPr="00F2448A">
        <w:rPr>
          <w:rFonts w:ascii="Times New Roman" w:hAnsi="Times New Roman" w:cs="Times New Roman"/>
        </w:rPr>
        <w:t>L’agent cumulant plusieurs critères susceptibles de justifier de l’attribution de la N.B.I. se voit attribuer la plus avantageuse</w:t>
      </w:r>
      <w:r>
        <w:rPr>
          <w:rFonts w:ascii="Times New Roman" w:hAnsi="Times New Roman" w:cs="Times New Roman"/>
        </w:rPr>
        <w:t>.</w:t>
      </w:r>
    </w:p>
    <w:p w:rsidR="006477B1" w:rsidRDefault="006477B1" w:rsidP="006477B1">
      <w:pPr>
        <w:spacing w:after="0"/>
        <w:rPr>
          <w:rFonts w:ascii="Times New Roman" w:hAnsi="Times New Roman" w:cs="Times New Roman"/>
          <w:b/>
        </w:rPr>
      </w:pPr>
    </w:p>
    <w:p w:rsidR="006477B1" w:rsidRDefault="006477B1" w:rsidP="006477B1">
      <w:pPr>
        <w:spacing w:after="0"/>
        <w:jc w:val="both"/>
        <w:rPr>
          <w:rFonts w:ascii="Times New Roman" w:hAnsi="Times New Roman" w:cs="Times New Roman"/>
          <w:b/>
          <w:color w:val="323E4F" w:themeColor="text2" w:themeShade="BF"/>
        </w:rPr>
      </w:pPr>
      <w:r w:rsidRPr="00F2448A">
        <w:rPr>
          <w:rFonts w:ascii="Times New Roman" w:hAnsi="Times New Roman" w:cs="Times New Roman"/>
          <w:b/>
          <w:color w:val="323E4F" w:themeColor="text2" w:themeShade="BF"/>
        </w:rPr>
        <w:t xml:space="preserve">LES </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L</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 xml:space="preserve">MENTS </w:t>
      </w:r>
      <w:r>
        <w:rPr>
          <w:rFonts w:ascii="Times New Roman" w:hAnsi="Times New Roman" w:cs="Times New Roman"/>
          <w:b/>
          <w:color w:val="323E4F" w:themeColor="text2" w:themeShade="BF"/>
        </w:rPr>
        <w:t>FACULTATIFS</w:t>
      </w:r>
      <w:r w:rsidRPr="00F2448A">
        <w:rPr>
          <w:rFonts w:ascii="Times New Roman" w:hAnsi="Times New Roman" w:cs="Times New Roman"/>
          <w:b/>
          <w:color w:val="323E4F" w:themeColor="text2" w:themeShade="BF"/>
        </w:rPr>
        <w:t xml:space="preserve"> DE LA R</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MUN</w:t>
      </w:r>
      <w:r>
        <w:rPr>
          <w:rFonts w:ascii="Times New Roman" w:hAnsi="Times New Roman" w:cs="Times New Roman"/>
          <w:b/>
          <w:color w:val="323E4F" w:themeColor="text2" w:themeShade="BF"/>
        </w:rPr>
        <w:t>É</w:t>
      </w:r>
      <w:r w:rsidRPr="00F2448A">
        <w:rPr>
          <w:rFonts w:ascii="Times New Roman" w:hAnsi="Times New Roman" w:cs="Times New Roman"/>
          <w:b/>
          <w:color w:val="323E4F" w:themeColor="text2" w:themeShade="BF"/>
        </w:rPr>
        <w:t>RATION</w:t>
      </w:r>
    </w:p>
    <w:p w:rsidR="006477B1" w:rsidRDefault="006477B1" w:rsidP="006477B1">
      <w:pPr>
        <w:spacing w:after="0"/>
        <w:jc w:val="both"/>
        <w:rPr>
          <w:rFonts w:ascii="Times New Roman" w:hAnsi="Times New Roman" w:cs="Times New Roman"/>
          <w:b/>
          <w:color w:val="323E4F" w:themeColor="text2" w:themeShade="BF"/>
        </w:rPr>
      </w:pPr>
    </w:p>
    <w:p w:rsidR="006477B1" w:rsidRDefault="006477B1" w:rsidP="006477B1">
      <w:pPr>
        <w:pStyle w:val="Paragraphedeliste"/>
        <w:numPr>
          <w:ilvl w:val="0"/>
          <w:numId w:val="29"/>
        </w:numPr>
        <w:spacing w:after="0"/>
        <w:jc w:val="both"/>
        <w:rPr>
          <w:rFonts w:ascii="Times New Roman" w:hAnsi="Times New Roman" w:cs="Times New Roman"/>
          <w:b/>
        </w:rPr>
      </w:pPr>
      <w:r>
        <w:rPr>
          <w:rFonts w:ascii="Times New Roman" w:hAnsi="Times New Roman" w:cs="Times New Roman"/>
          <w:b/>
        </w:rPr>
        <w:t>Le régime indemnitaire</w:t>
      </w:r>
    </w:p>
    <w:p w:rsidR="006477B1" w:rsidRDefault="006477B1" w:rsidP="006477B1">
      <w:pPr>
        <w:pStyle w:val="Paragraphedeliste"/>
        <w:spacing w:after="0"/>
        <w:ind w:left="0"/>
        <w:jc w:val="both"/>
        <w:rPr>
          <w:rFonts w:ascii="Times New Roman" w:hAnsi="Times New Roman" w:cs="Times New Roman"/>
        </w:rPr>
      </w:pPr>
      <w:r w:rsidRPr="00D634C6">
        <w:rPr>
          <w:rFonts w:ascii="Times New Roman" w:hAnsi="Times New Roman" w:cs="Times New Roman"/>
        </w:rPr>
        <w:t>Tous les agents publics territoriaux sont susceptibles de bénéficier d'un régime indemnitaire si la collectivité ou établissement employeur en a décidé ainsi, à l'exclusion des agents relevant du droit privé auxquels les réglementations de droit public ne peuvent pas être appliquées.</w:t>
      </w:r>
      <w:r>
        <w:rPr>
          <w:rFonts w:ascii="Times New Roman" w:hAnsi="Times New Roman" w:cs="Times New Roman"/>
        </w:rPr>
        <w:t xml:space="preserve"> </w:t>
      </w:r>
      <w:r w:rsidRPr="00D634C6">
        <w:rPr>
          <w:rFonts w:ascii="Times New Roman" w:hAnsi="Times New Roman" w:cs="Times New Roman"/>
        </w:rPr>
        <w:t>L'assemblée délibérante est seule compétente pour instituer un régime indemnitaire en faveur des agents de la collectivité ou de l'établissement.</w:t>
      </w:r>
      <w:r>
        <w:rPr>
          <w:rFonts w:ascii="Times New Roman" w:hAnsi="Times New Roman" w:cs="Times New Roman"/>
        </w:rPr>
        <w:t xml:space="preserve"> </w:t>
      </w:r>
      <w:r w:rsidRPr="00D634C6">
        <w:rPr>
          <w:rFonts w:ascii="Times New Roman" w:hAnsi="Times New Roman" w:cs="Times New Roman"/>
        </w:rPr>
        <w:t>C'est à l'autorité territoriale qu'il appartient de fixer, par arrêté, le montant individuel des primes versées à chaque agent, dans la limite de l'enveloppe indemnitaire déterminée par l'assemblée délibérante.</w:t>
      </w:r>
      <w:r>
        <w:rPr>
          <w:rFonts w:ascii="Times New Roman" w:hAnsi="Times New Roman" w:cs="Times New Roman"/>
        </w:rPr>
        <w:t xml:space="preserve"> </w:t>
      </w:r>
      <w:r w:rsidRPr="00D634C6">
        <w:rPr>
          <w:rFonts w:ascii="Times New Roman" w:hAnsi="Times New Roman" w:cs="Times New Roman"/>
        </w:rPr>
        <w:t>Le montant individuel doit également être déterminé conformément aux critères fixés, le cas échéant, dans la délibération.</w:t>
      </w:r>
    </w:p>
    <w:p w:rsidR="006477B1" w:rsidRDefault="006477B1" w:rsidP="006477B1">
      <w:pPr>
        <w:pStyle w:val="Paragraphedeliste"/>
        <w:spacing w:after="0"/>
        <w:ind w:left="0"/>
        <w:jc w:val="both"/>
        <w:rPr>
          <w:rFonts w:ascii="Times New Roman" w:hAnsi="Times New Roman" w:cs="Times New Roman"/>
        </w:rPr>
      </w:pPr>
    </w:p>
    <w:p w:rsidR="006477B1" w:rsidRDefault="00C27627" w:rsidP="006477B1">
      <w:pPr>
        <w:pStyle w:val="Paragraphedeliste"/>
        <w:spacing w:after="0"/>
        <w:ind w:left="0"/>
        <w:jc w:val="both"/>
        <w:rPr>
          <w:rFonts w:ascii="Times New Roman" w:hAnsi="Times New Roman" w:cs="Times New Roman"/>
        </w:rPr>
      </w:pPr>
      <w:r w:rsidRPr="00C27627">
        <w:rPr>
          <w:rFonts w:ascii="Times New Roman" w:hAnsi="Times New Roman" w:cs="Times New Roman"/>
          <w:highlight w:val="yellow"/>
        </w:rPr>
        <w:t>A adapter selon votre pratique</w:t>
      </w:r>
    </w:p>
    <w:p w:rsidR="00C27627" w:rsidRPr="00D634C6" w:rsidRDefault="00C27627" w:rsidP="006477B1">
      <w:pPr>
        <w:pStyle w:val="Paragraphedeliste"/>
        <w:spacing w:after="0"/>
        <w:ind w:left="0"/>
        <w:jc w:val="both"/>
        <w:rPr>
          <w:rFonts w:ascii="Times New Roman" w:hAnsi="Times New Roman" w:cs="Times New Roman"/>
        </w:rPr>
      </w:pPr>
    </w:p>
    <w:p w:rsidR="006477B1" w:rsidRDefault="006477B1" w:rsidP="006477B1">
      <w:pPr>
        <w:pStyle w:val="Paragraphedeliste"/>
        <w:numPr>
          <w:ilvl w:val="0"/>
          <w:numId w:val="29"/>
        </w:numPr>
        <w:spacing w:after="0"/>
        <w:jc w:val="both"/>
        <w:rPr>
          <w:rFonts w:ascii="Times New Roman" w:hAnsi="Times New Roman" w:cs="Times New Roman"/>
          <w:b/>
        </w:rPr>
      </w:pPr>
      <w:r>
        <w:rPr>
          <w:rFonts w:ascii="Times New Roman" w:hAnsi="Times New Roman" w:cs="Times New Roman"/>
          <w:b/>
        </w:rPr>
        <w:t>Avantages en nature</w:t>
      </w:r>
    </w:p>
    <w:p w:rsidR="006477B1" w:rsidRPr="003D17EB" w:rsidRDefault="006477B1" w:rsidP="006477B1">
      <w:pPr>
        <w:spacing w:after="0"/>
        <w:jc w:val="both"/>
        <w:rPr>
          <w:rFonts w:ascii="Times New Roman" w:hAnsi="Times New Roman" w:cs="Times New Roman"/>
        </w:rPr>
      </w:pPr>
      <w:r w:rsidRPr="003D17EB">
        <w:rPr>
          <w:rFonts w:ascii="Times New Roman" w:hAnsi="Times New Roman" w:cs="Times New Roman"/>
        </w:rPr>
        <w:t xml:space="preserve">Il peut être défini comme la fourniture ou la mise à disposition par l’employeur d’un bien ou d’un service permettant au salarié de faire l’économie de frais qu’il aurait dû normalement supporter. La prise de repas gratuit, l’attribution d’un logement ou d’un véhicule de fonctions, la dotation d’un téléphone ou d’un micro-ordinateur constituent des compléments de rémunération sous forme d’avantages en </w:t>
      </w:r>
      <w:r w:rsidR="00C27627" w:rsidRPr="003D17EB">
        <w:rPr>
          <w:rFonts w:ascii="Times New Roman" w:hAnsi="Times New Roman" w:cs="Times New Roman"/>
        </w:rPr>
        <w:t>nature.</w:t>
      </w:r>
      <w:r w:rsidR="00C27627">
        <w:rPr>
          <w:rFonts w:ascii="Times New Roman" w:hAnsi="Times New Roman" w:cs="Times New Roman"/>
        </w:rPr>
        <w:t xml:space="preserve"> Certains avantages en nature sont liés à des conditions qui peuvent être strictes (logement de fonction par exemple).</w:t>
      </w:r>
    </w:p>
    <w:p w:rsidR="006477B1" w:rsidRPr="003D17EB" w:rsidRDefault="006477B1" w:rsidP="006477B1">
      <w:pPr>
        <w:spacing w:after="0"/>
        <w:jc w:val="both"/>
        <w:rPr>
          <w:rFonts w:ascii="Times New Roman" w:hAnsi="Times New Roman" w:cs="Times New Roman"/>
        </w:rPr>
      </w:pPr>
      <w:r w:rsidRPr="003D17EB">
        <w:rPr>
          <w:rFonts w:ascii="Times New Roman" w:hAnsi="Times New Roman" w:cs="Times New Roman"/>
        </w:rPr>
        <w:t>Il est rappelé que l’attribution de certains avantages (logement, véhicule de fonctions) ne peut se faire que par l’intermédiaire d’une décision préalable de l’organe délibérant de la collectivité</w:t>
      </w:r>
      <w:r w:rsidR="00C27627">
        <w:rPr>
          <w:rFonts w:ascii="Times New Roman" w:hAnsi="Times New Roman" w:cs="Times New Roman"/>
        </w:rPr>
        <w:t>. Cette attribution</w:t>
      </w:r>
      <w:r w:rsidRPr="003D17EB">
        <w:rPr>
          <w:rFonts w:ascii="Times New Roman" w:hAnsi="Times New Roman" w:cs="Times New Roman"/>
        </w:rPr>
        <w:t xml:space="preserve"> peut être supprimée par une décision de cette même autorité. Pour tout employeur, l’évaluation de ces avantages est obligatoire et doit faire l’objet soit d’une déclaration mensuelle portée sur le bulletin de paie, soit d’une régularisation en fin d’année.</w:t>
      </w:r>
    </w:p>
    <w:p w:rsidR="006477B1" w:rsidRPr="003D17EB" w:rsidRDefault="006477B1" w:rsidP="006477B1">
      <w:pPr>
        <w:spacing w:after="0"/>
        <w:jc w:val="both"/>
        <w:rPr>
          <w:rFonts w:ascii="Times New Roman" w:hAnsi="Times New Roman" w:cs="Times New Roman"/>
          <w:b/>
        </w:rPr>
      </w:pPr>
    </w:p>
    <w:p w:rsidR="006477B1" w:rsidRDefault="006477B1" w:rsidP="006477B1">
      <w:pPr>
        <w:pStyle w:val="Paragraphedeliste"/>
        <w:numPr>
          <w:ilvl w:val="0"/>
          <w:numId w:val="29"/>
        </w:numPr>
        <w:spacing w:after="0"/>
        <w:jc w:val="both"/>
        <w:rPr>
          <w:rFonts w:ascii="Times New Roman" w:hAnsi="Times New Roman" w:cs="Times New Roman"/>
          <w:b/>
        </w:rPr>
      </w:pPr>
      <w:r>
        <w:rPr>
          <w:rFonts w:ascii="Times New Roman" w:hAnsi="Times New Roman" w:cs="Times New Roman"/>
          <w:b/>
        </w:rPr>
        <w:t>Chèques-repas</w:t>
      </w:r>
    </w:p>
    <w:p w:rsidR="006477B1" w:rsidRDefault="006477B1" w:rsidP="006477B1">
      <w:pPr>
        <w:pStyle w:val="Paragraphedeliste"/>
        <w:spacing w:after="0"/>
        <w:ind w:left="0"/>
        <w:jc w:val="both"/>
        <w:rPr>
          <w:rFonts w:ascii="Times New Roman" w:hAnsi="Times New Roman" w:cs="Times New Roman"/>
        </w:rPr>
      </w:pPr>
      <w:r>
        <w:rPr>
          <w:rFonts w:ascii="Times New Roman" w:hAnsi="Times New Roman" w:cs="Times New Roman"/>
        </w:rPr>
        <w:t>L’agent n’est</w:t>
      </w:r>
      <w:r w:rsidRPr="003D17EB">
        <w:rPr>
          <w:rFonts w:ascii="Times New Roman" w:hAnsi="Times New Roman" w:cs="Times New Roman"/>
        </w:rPr>
        <w:t xml:space="preserve"> pas obligé d'accepter les titres-restaurant. </w:t>
      </w:r>
    </w:p>
    <w:p w:rsidR="00C27627" w:rsidRDefault="00C27627" w:rsidP="006477B1">
      <w:pPr>
        <w:pStyle w:val="Paragraphedeliste"/>
        <w:spacing w:after="0"/>
        <w:ind w:left="0"/>
        <w:jc w:val="both"/>
        <w:rPr>
          <w:rFonts w:ascii="Times New Roman" w:hAnsi="Times New Roman" w:cs="Times New Roman"/>
        </w:rPr>
      </w:pPr>
    </w:p>
    <w:p w:rsidR="00C27627" w:rsidRPr="003D17EB" w:rsidRDefault="009B395A" w:rsidP="006477B1">
      <w:pPr>
        <w:pStyle w:val="Paragraphedeliste"/>
        <w:spacing w:after="0"/>
        <w:ind w:left="0"/>
        <w:jc w:val="both"/>
        <w:rPr>
          <w:rFonts w:ascii="Times New Roman" w:hAnsi="Times New Roman" w:cs="Times New Roman"/>
        </w:rPr>
      </w:pPr>
      <w:r>
        <w:rPr>
          <w:rFonts w:ascii="Times New Roman" w:hAnsi="Times New Roman" w:cs="Times New Roman"/>
          <w:highlight w:val="yellow"/>
        </w:rPr>
        <w:t>Régime à</w:t>
      </w:r>
      <w:r w:rsidR="00C27627" w:rsidRPr="00C27627">
        <w:rPr>
          <w:rFonts w:ascii="Times New Roman" w:hAnsi="Times New Roman" w:cs="Times New Roman"/>
          <w:highlight w:val="yellow"/>
        </w:rPr>
        <w:t xml:space="preserve"> préciser si mis en place</w:t>
      </w:r>
    </w:p>
    <w:p w:rsidR="006477B1" w:rsidRDefault="006477B1" w:rsidP="006477B1">
      <w:pPr>
        <w:pStyle w:val="Paragraphedeliste"/>
        <w:spacing w:after="0"/>
        <w:jc w:val="both"/>
        <w:rPr>
          <w:rFonts w:ascii="Times New Roman" w:hAnsi="Times New Roman" w:cs="Times New Roman"/>
          <w:b/>
        </w:rPr>
      </w:pPr>
    </w:p>
    <w:p w:rsidR="006477B1" w:rsidRPr="00356D7A" w:rsidRDefault="006477B1" w:rsidP="006477B1">
      <w:pPr>
        <w:pStyle w:val="Paragraphedeliste"/>
        <w:numPr>
          <w:ilvl w:val="0"/>
          <w:numId w:val="29"/>
        </w:numPr>
        <w:spacing w:after="0"/>
        <w:jc w:val="both"/>
        <w:rPr>
          <w:rFonts w:ascii="Times New Roman" w:hAnsi="Times New Roman" w:cs="Times New Roman"/>
          <w:b/>
        </w:rPr>
      </w:pPr>
      <w:r>
        <w:rPr>
          <w:rFonts w:ascii="Times New Roman" w:hAnsi="Times New Roman" w:cs="Times New Roman"/>
          <w:b/>
        </w:rPr>
        <w:t xml:space="preserve">Œuvres sociales </w:t>
      </w:r>
    </w:p>
    <w:p w:rsidR="006477B1" w:rsidRPr="003D17EB" w:rsidRDefault="006477B1" w:rsidP="006477B1">
      <w:pPr>
        <w:spacing w:after="0"/>
        <w:jc w:val="both"/>
        <w:rPr>
          <w:rFonts w:ascii="Times New Roman" w:hAnsi="Times New Roman" w:cs="Times New Roman"/>
        </w:rPr>
      </w:pPr>
      <w:r w:rsidRPr="003D17EB">
        <w:rPr>
          <w:rFonts w:ascii="Times New Roman" w:hAnsi="Times New Roman" w:cs="Times New Roman"/>
        </w:rPr>
        <w:t xml:space="preserve">Au sein des collectivités, les œuvres sociales pour le personnel sont généralement notamment gérées </w:t>
      </w:r>
      <w:r>
        <w:rPr>
          <w:rFonts w:ascii="Times New Roman" w:hAnsi="Times New Roman" w:cs="Times New Roman"/>
        </w:rPr>
        <w:br/>
        <w:t xml:space="preserve">par </w:t>
      </w:r>
      <w:r w:rsidRPr="003D17EB">
        <w:rPr>
          <w:rFonts w:ascii="Times New Roman" w:hAnsi="Times New Roman" w:cs="Times New Roman"/>
        </w:rPr>
        <w:t xml:space="preserve">un organisme paritaire tel que le </w:t>
      </w:r>
      <w:r>
        <w:rPr>
          <w:rFonts w:ascii="Times New Roman" w:hAnsi="Times New Roman" w:cs="Times New Roman"/>
        </w:rPr>
        <w:t>C</w:t>
      </w:r>
      <w:r w:rsidRPr="003D17EB">
        <w:rPr>
          <w:rFonts w:ascii="Times New Roman" w:hAnsi="Times New Roman" w:cs="Times New Roman"/>
        </w:rPr>
        <w:t xml:space="preserve">omité </w:t>
      </w:r>
      <w:r>
        <w:rPr>
          <w:rFonts w:ascii="Times New Roman" w:hAnsi="Times New Roman" w:cs="Times New Roman"/>
        </w:rPr>
        <w:t>N</w:t>
      </w:r>
      <w:r w:rsidRPr="003D17EB">
        <w:rPr>
          <w:rFonts w:ascii="Times New Roman" w:hAnsi="Times New Roman" w:cs="Times New Roman"/>
        </w:rPr>
        <w:t>ational d'</w:t>
      </w:r>
      <w:r>
        <w:rPr>
          <w:rFonts w:ascii="Times New Roman" w:hAnsi="Times New Roman" w:cs="Times New Roman"/>
        </w:rPr>
        <w:t>A</w:t>
      </w:r>
      <w:r w:rsidRPr="003D17EB">
        <w:rPr>
          <w:rFonts w:ascii="Times New Roman" w:hAnsi="Times New Roman" w:cs="Times New Roman"/>
        </w:rPr>
        <w:t xml:space="preserve">ction </w:t>
      </w:r>
      <w:r>
        <w:rPr>
          <w:rFonts w:ascii="Times New Roman" w:hAnsi="Times New Roman" w:cs="Times New Roman"/>
        </w:rPr>
        <w:t>S</w:t>
      </w:r>
      <w:r w:rsidRPr="003D17EB">
        <w:rPr>
          <w:rFonts w:ascii="Times New Roman" w:hAnsi="Times New Roman" w:cs="Times New Roman"/>
        </w:rPr>
        <w:t xml:space="preserve">ociale (CNAS) ou par un </w:t>
      </w:r>
      <w:r>
        <w:rPr>
          <w:rFonts w:ascii="Times New Roman" w:hAnsi="Times New Roman" w:cs="Times New Roman"/>
        </w:rPr>
        <w:t>Comité des Œuvres Sociales (COS). Les agents peuvent ainsi bénéficier d</w:t>
      </w:r>
      <w:r w:rsidRPr="001152DF">
        <w:rPr>
          <w:rFonts w:ascii="Times New Roman" w:hAnsi="Times New Roman" w:cs="Times New Roman"/>
        </w:rPr>
        <w:t xml:space="preserve">e prestations pour améliorer </w:t>
      </w:r>
      <w:r>
        <w:rPr>
          <w:rFonts w:ascii="Times New Roman" w:hAnsi="Times New Roman" w:cs="Times New Roman"/>
        </w:rPr>
        <w:t>leurs</w:t>
      </w:r>
      <w:r w:rsidRPr="001152DF">
        <w:rPr>
          <w:rFonts w:ascii="Times New Roman" w:hAnsi="Times New Roman" w:cs="Times New Roman"/>
        </w:rPr>
        <w:t xml:space="preserve"> conditions matérielles et morales</w:t>
      </w:r>
      <w:r w:rsidR="009B395A">
        <w:rPr>
          <w:rFonts w:ascii="Times New Roman" w:hAnsi="Times New Roman" w:cs="Times New Roman"/>
        </w:rPr>
        <w:t>.</w:t>
      </w:r>
    </w:p>
    <w:p w:rsidR="006477B1" w:rsidRPr="00CF1D89" w:rsidRDefault="006477B1" w:rsidP="006477B1">
      <w:pPr>
        <w:pStyle w:val="Titre"/>
        <w:pBdr>
          <w:bottom w:val="none" w:sz="0" w:space="0" w:color="auto"/>
        </w:pBdr>
        <w:jc w:val="both"/>
        <w:rPr>
          <w:rFonts w:ascii="Times New Roman" w:hAnsi="Times New Roman"/>
          <w:sz w:val="24"/>
          <w:szCs w:val="24"/>
          <w:u w:val="single"/>
        </w:rPr>
      </w:pPr>
      <w:r>
        <w:rPr>
          <w:rFonts w:ascii="Times New Roman" w:hAnsi="Times New Roman"/>
          <w:sz w:val="24"/>
          <w:szCs w:val="24"/>
        </w:rPr>
        <w:t>B</w:t>
      </w:r>
      <w:r w:rsidRPr="000A3DEA">
        <w:rPr>
          <w:rFonts w:ascii="Times New Roman" w:hAnsi="Times New Roman"/>
          <w:sz w:val="24"/>
          <w:szCs w:val="24"/>
        </w:rPr>
        <w:t xml:space="preserve">/ </w:t>
      </w:r>
      <w:r>
        <w:rPr>
          <w:rFonts w:ascii="Times New Roman" w:hAnsi="Times New Roman"/>
          <w:sz w:val="24"/>
          <w:szCs w:val="24"/>
          <w:u w:val="single"/>
        </w:rPr>
        <w:t>Les éléments constitutifs de la fiche de paie</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t>Divers éléments doivent figurer sur la fiche de paye :</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t>- des informations permettant l’identification de l’agent et de sa situation  (état civil, situation familiale, affectation, grade, échelon, indices, durée du temps de travail, etc…)</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lastRenderedPageBreak/>
        <w:t xml:space="preserve">- des informations permettant l’identification de l’employeur (adresse, Siret, Code APE, affiliation URSSAF, </w:t>
      </w:r>
      <w:proofErr w:type="spellStart"/>
      <w:r w:rsidRPr="000A3DEA">
        <w:rPr>
          <w:rFonts w:ascii="Times New Roman" w:hAnsi="Times New Roman" w:cs="Times New Roman"/>
        </w:rPr>
        <w:t>etc</w:t>
      </w:r>
      <w:proofErr w:type="spellEnd"/>
      <w:r w:rsidRPr="000A3DEA">
        <w:rPr>
          <w:rFonts w:ascii="Times New Roman" w:hAnsi="Times New Roman" w:cs="Times New Roman"/>
        </w:rPr>
        <w:t xml:space="preserve"> …)</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t>- le montant de la rémunération avec le détail des éléments  qui la compose (traitement indiciaire, heures supplémentaires ou complémentaires, SFT, NBI, indemnité de résidence, indemnités, etc…)</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t>- la répartition des charges sociales (bases, taux, charges salariales, charges patronales)</w:t>
      </w:r>
    </w:p>
    <w:p w:rsidR="006477B1" w:rsidRPr="000A3DEA" w:rsidRDefault="006477B1" w:rsidP="006477B1">
      <w:pPr>
        <w:spacing w:after="0"/>
        <w:jc w:val="both"/>
        <w:rPr>
          <w:rFonts w:ascii="Times New Roman" w:hAnsi="Times New Roman" w:cs="Times New Roman"/>
        </w:rPr>
      </w:pPr>
      <w:r w:rsidRPr="000A3DEA">
        <w:rPr>
          <w:rFonts w:ascii="Times New Roman" w:hAnsi="Times New Roman" w:cs="Times New Roman"/>
        </w:rPr>
        <w:t>- le montant des retenues (cotisation mutuelle, assurance maintien de salaire, comité des œuvres sociales, etc…)</w:t>
      </w:r>
    </w:p>
    <w:p w:rsidR="006477B1" w:rsidRDefault="006477B1" w:rsidP="006477B1">
      <w:pPr>
        <w:spacing w:after="0"/>
        <w:jc w:val="both"/>
        <w:rPr>
          <w:rFonts w:ascii="Times New Roman" w:hAnsi="Times New Roman" w:cs="Times New Roman"/>
        </w:rPr>
      </w:pPr>
    </w:p>
    <w:p w:rsidR="006477B1" w:rsidRDefault="006477B1" w:rsidP="006477B1">
      <w:pPr>
        <w:spacing w:after="0"/>
        <w:rPr>
          <w:rFonts w:ascii="Times New Roman" w:hAnsi="Times New Roman" w:cs="Times New Roman"/>
          <w:b/>
        </w:rPr>
      </w:pPr>
      <w:r w:rsidRPr="00C33FBF">
        <w:rPr>
          <w:rFonts w:ascii="Times New Roman" w:hAnsi="Times New Roman" w:cs="Times New Roman"/>
          <w:b/>
        </w:rPr>
        <w:t>Titulaire ou stagiaire :</w:t>
      </w:r>
    </w:p>
    <w:p w:rsidR="006477B1" w:rsidRPr="00CF1D89" w:rsidRDefault="006477B1" w:rsidP="006477B1">
      <w:pPr>
        <w:rPr>
          <w:rFonts w:ascii="Times New Roman" w:hAnsi="Times New Roman" w:cs="Times New Roman"/>
        </w:rPr>
      </w:pPr>
      <w:r w:rsidRPr="00023C84">
        <w:rPr>
          <w:rFonts w:ascii="Times New Roman" w:hAnsi="Times New Roman" w:cs="Times New Roman"/>
          <w:highlight w:val="yellow"/>
        </w:rPr>
        <w:t>Exemple de fiche de paie avec indications</w:t>
      </w:r>
    </w:p>
    <w:p w:rsidR="006477B1" w:rsidRPr="00C33FBF" w:rsidRDefault="006477B1" w:rsidP="006477B1">
      <w:pPr>
        <w:spacing w:after="0"/>
        <w:rPr>
          <w:rFonts w:ascii="Times New Roman" w:hAnsi="Times New Roman" w:cs="Times New Roman"/>
        </w:rPr>
      </w:pPr>
      <w:r>
        <w:rPr>
          <w:rFonts w:ascii="Times New Roman" w:hAnsi="Times New Roman" w:cs="Times New Roman"/>
          <w:b/>
          <w:noProof/>
          <w:lang w:eastAsia="fr-FR"/>
        </w:rPr>
        <w:t>Agent contractuel de droit public</w:t>
      </w:r>
      <w:r w:rsidRPr="00C33FBF">
        <w:rPr>
          <w:rFonts w:ascii="Times New Roman" w:hAnsi="Times New Roman" w:cs="Times New Roman"/>
          <w:b/>
          <w:noProof/>
          <w:lang w:eastAsia="fr-FR"/>
        </w:rPr>
        <w:t> :</w:t>
      </w:r>
    </w:p>
    <w:p w:rsidR="006477B1" w:rsidRPr="00CF1D89" w:rsidRDefault="006477B1" w:rsidP="006477B1">
      <w:pPr>
        <w:rPr>
          <w:rFonts w:ascii="Times New Roman" w:hAnsi="Times New Roman" w:cs="Times New Roman"/>
        </w:rPr>
      </w:pPr>
      <w:r w:rsidRPr="00023C84">
        <w:rPr>
          <w:rFonts w:ascii="Times New Roman" w:hAnsi="Times New Roman" w:cs="Times New Roman"/>
          <w:highlight w:val="yellow"/>
        </w:rPr>
        <w:t>Exemple de fiche de paie avec indications</w:t>
      </w:r>
    </w:p>
    <w:p w:rsidR="006477B1" w:rsidRDefault="006477B1" w:rsidP="006477B1">
      <w:pPr>
        <w:pStyle w:val="Citationintense"/>
        <w:pBdr>
          <w:bottom w:val="none" w:sz="0" w:space="0" w:color="auto"/>
        </w:pBdr>
        <w:ind w:right="0" w:hanging="936"/>
        <w:jc w:val="both"/>
        <w:rPr>
          <w:rFonts w:ascii="Times New Roman" w:hAnsi="Times New Roman" w:cs="Times New Roman"/>
          <w:i w:val="0"/>
          <w:color w:val="auto"/>
        </w:rPr>
      </w:pPr>
    </w:p>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Pr>
          <w:rFonts w:ascii="Times New Roman" w:hAnsi="Times New Roman" w:cs="Times New Roman"/>
          <w:i w:val="0"/>
          <w:color w:val="auto"/>
        </w:rPr>
        <w:t>IX</w:t>
      </w:r>
      <w:r w:rsidRPr="00CF1D89">
        <w:rPr>
          <w:rFonts w:ascii="Times New Roman" w:hAnsi="Times New Roman" w:cs="Times New Roman"/>
          <w:i w:val="0"/>
          <w:color w:val="auto"/>
        </w:rPr>
        <w:t xml:space="preserve">- </w:t>
      </w:r>
      <w:r>
        <w:rPr>
          <w:rFonts w:ascii="Times New Roman" w:hAnsi="Times New Roman" w:cs="Times New Roman"/>
          <w:i w:val="0"/>
          <w:color w:val="auto"/>
        </w:rPr>
        <w:t>La sécurité</w:t>
      </w:r>
    </w:p>
    <w:p w:rsidR="006477B1" w:rsidRPr="0066207A" w:rsidRDefault="006477B1" w:rsidP="006477B1">
      <w:pPr>
        <w:rPr>
          <w:rFonts w:ascii="Times New Roman" w:hAnsi="Times New Roman" w:cs="Times New Roman"/>
          <w:b/>
        </w:rPr>
      </w:pPr>
      <w:r w:rsidRPr="0066207A">
        <w:rPr>
          <w:rFonts w:ascii="Times New Roman" w:hAnsi="Times New Roman" w:cs="Times New Roman"/>
          <w:b/>
        </w:rPr>
        <w:t>EPI : équipements de protection individuelle :</w:t>
      </w:r>
    </w:p>
    <w:p w:rsidR="006477B1" w:rsidRPr="00CF1D89" w:rsidRDefault="006477B1" w:rsidP="006477B1">
      <w:pPr>
        <w:rPr>
          <w:rFonts w:ascii="Times New Roman" w:hAnsi="Times New Roman" w:cs="Times New Roman"/>
        </w:rPr>
      </w:pPr>
      <w:r w:rsidRPr="0031175F">
        <w:rPr>
          <w:rFonts w:ascii="Times New Roman" w:hAnsi="Times New Roman" w:cs="Times New Roman"/>
          <w:highlight w:val="yellow"/>
        </w:rPr>
        <w:t>à préciser</w:t>
      </w:r>
    </w:p>
    <w:p w:rsidR="00905B4C" w:rsidRDefault="00905B4C" w:rsidP="006477B1">
      <w:pPr>
        <w:rPr>
          <w:rFonts w:ascii="Times New Roman" w:hAnsi="Times New Roman" w:cs="Times New Roman"/>
          <w:b/>
        </w:rPr>
      </w:pPr>
    </w:p>
    <w:p w:rsidR="006477B1" w:rsidRDefault="006477B1" w:rsidP="006477B1">
      <w:pPr>
        <w:rPr>
          <w:rFonts w:ascii="Times New Roman" w:hAnsi="Times New Roman" w:cs="Times New Roman"/>
          <w:b/>
        </w:rPr>
      </w:pPr>
      <w:r w:rsidRPr="0066207A">
        <w:rPr>
          <w:rFonts w:ascii="Times New Roman" w:hAnsi="Times New Roman" w:cs="Times New Roman"/>
          <w:b/>
        </w:rPr>
        <w:t>Plan d’évacuation :</w:t>
      </w:r>
    </w:p>
    <w:p w:rsidR="006477B1" w:rsidRPr="0066207A" w:rsidRDefault="006477B1" w:rsidP="006477B1">
      <w:pPr>
        <w:rPr>
          <w:rFonts w:ascii="Times New Roman" w:hAnsi="Times New Roman" w:cs="Times New Roman"/>
          <w:b/>
        </w:rPr>
      </w:pPr>
      <w:r w:rsidRPr="0031175F">
        <w:rPr>
          <w:rFonts w:ascii="Times New Roman" w:hAnsi="Times New Roman" w:cs="Times New Roman"/>
          <w:highlight w:val="yellow"/>
        </w:rPr>
        <w:t>à préciser</w:t>
      </w:r>
    </w:p>
    <w:p w:rsidR="006477B1" w:rsidRPr="00CF1D89" w:rsidRDefault="006477B1" w:rsidP="006477B1">
      <w:pPr>
        <w:rPr>
          <w:rFonts w:ascii="Times New Roman" w:hAnsi="Times New Roman" w:cs="Times New Roman"/>
        </w:rPr>
      </w:pPr>
    </w:p>
    <w:p w:rsidR="006477B1" w:rsidRPr="0066207A" w:rsidRDefault="006477B1" w:rsidP="006477B1">
      <w:pPr>
        <w:rPr>
          <w:rFonts w:ascii="Times New Roman" w:hAnsi="Times New Roman" w:cs="Times New Roman"/>
          <w:b/>
        </w:rPr>
      </w:pPr>
      <w:r w:rsidRPr="0066207A">
        <w:rPr>
          <w:rFonts w:ascii="Times New Roman" w:hAnsi="Times New Roman" w:cs="Times New Roman"/>
          <w:b/>
        </w:rPr>
        <w:t>Document unique :</w:t>
      </w:r>
    </w:p>
    <w:p w:rsidR="006477B1" w:rsidRDefault="006477B1" w:rsidP="006477B1">
      <w:pPr>
        <w:rPr>
          <w:rFonts w:ascii="Times New Roman" w:hAnsi="Times New Roman" w:cs="Times New Roman"/>
        </w:rPr>
      </w:pPr>
      <w:proofErr w:type="gramStart"/>
      <w:r w:rsidRPr="0031175F">
        <w:rPr>
          <w:rFonts w:ascii="Times New Roman" w:hAnsi="Times New Roman" w:cs="Times New Roman"/>
          <w:highlight w:val="yellow"/>
        </w:rPr>
        <w:t>à</w:t>
      </w:r>
      <w:proofErr w:type="gramEnd"/>
      <w:r w:rsidRPr="0031175F">
        <w:rPr>
          <w:rFonts w:ascii="Times New Roman" w:hAnsi="Times New Roman" w:cs="Times New Roman"/>
          <w:highlight w:val="yellow"/>
        </w:rPr>
        <w:t xml:space="preserve"> préciser</w:t>
      </w:r>
    </w:p>
    <w:p w:rsidR="00905B4C" w:rsidRDefault="00905B4C" w:rsidP="006477B1">
      <w:pPr>
        <w:rPr>
          <w:rFonts w:ascii="Times New Roman" w:hAnsi="Times New Roman" w:cs="Times New Roman"/>
        </w:rPr>
      </w:pPr>
    </w:p>
    <w:p w:rsidR="00905B4C" w:rsidRPr="0066207A" w:rsidRDefault="00905B4C" w:rsidP="00905B4C">
      <w:pPr>
        <w:rPr>
          <w:rFonts w:ascii="Times New Roman" w:hAnsi="Times New Roman" w:cs="Times New Roman"/>
          <w:b/>
        </w:rPr>
      </w:pPr>
      <w:r>
        <w:rPr>
          <w:rFonts w:ascii="Times New Roman" w:hAnsi="Times New Roman" w:cs="Times New Roman"/>
          <w:b/>
        </w:rPr>
        <w:t>Règlement d’hygiène et de sécurité</w:t>
      </w:r>
    </w:p>
    <w:p w:rsidR="00905B4C" w:rsidRPr="00CF1D89" w:rsidRDefault="00905B4C" w:rsidP="00905B4C">
      <w:pPr>
        <w:rPr>
          <w:rFonts w:ascii="Times New Roman" w:hAnsi="Times New Roman" w:cs="Times New Roman"/>
        </w:rPr>
      </w:pPr>
      <w:proofErr w:type="gramStart"/>
      <w:r w:rsidRPr="0031175F">
        <w:rPr>
          <w:rFonts w:ascii="Times New Roman" w:hAnsi="Times New Roman" w:cs="Times New Roman"/>
          <w:highlight w:val="yellow"/>
        </w:rPr>
        <w:t>à</w:t>
      </w:r>
      <w:proofErr w:type="gramEnd"/>
      <w:r w:rsidRPr="0031175F">
        <w:rPr>
          <w:rFonts w:ascii="Times New Roman" w:hAnsi="Times New Roman" w:cs="Times New Roman"/>
          <w:highlight w:val="yellow"/>
        </w:rPr>
        <w:t xml:space="preserve"> préciser</w:t>
      </w:r>
    </w:p>
    <w:p w:rsidR="00905B4C" w:rsidRPr="00CF1D89" w:rsidRDefault="00905B4C" w:rsidP="006477B1">
      <w:pPr>
        <w:rPr>
          <w:rFonts w:ascii="Times New Roman" w:hAnsi="Times New Roman" w:cs="Times New Roman"/>
        </w:rPr>
      </w:pPr>
    </w:p>
    <w:p w:rsidR="006477B1" w:rsidRPr="00CF1D89" w:rsidRDefault="006477B1" w:rsidP="006477B1">
      <w:pPr>
        <w:rPr>
          <w:rFonts w:ascii="Times New Roman" w:hAnsi="Times New Roman" w:cs="Times New Roman"/>
        </w:rPr>
      </w:pPr>
    </w:p>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Pr>
          <w:rFonts w:ascii="Times New Roman" w:hAnsi="Times New Roman" w:cs="Times New Roman"/>
          <w:i w:val="0"/>
          <w:color w:val="auto"/>
        </w:rPr>
        <w:t>X</w:t>
      </w:r>
      <w:r w:rsidRPr="00CF1D89">
        <w:rPr>
          <w:rFonts w:ascii="Times New Roman" w:hAnsi="Times New Roman" w:cs="Times New Roman"/>
          <w:i w:val="0"/>
          <w:color w:val="auto"/>
        </w:rPr>
        <w:t xml:space="preserve">- </w:t>
      </w:r>
      <w:r>
        <w:rPr>
          <w:rFonts w:ascii="Times New Roman" w:hAnsi="Times New Roman" w:cs="Times New Roman"/>
          <w:i w:val="0"/>
          <w:color w:val="auto"/>
        </w:rPr>
        <w:t>Le social et le médical</w:t>
      </w:r>
    </w:p>
    <w:p w:rsidR="006477B1" w:rsidRPr="0066207A" w:rsidRDefault="006477B1" w:rsidP="006477B1">
      <w:pPr>
        <w:spacing w:after="0"/>
        <w:rPr>
          <w:rFonts w:ascii="Times New Roman" w:hAnsi="Times New Roman" w:cs="Times New Roman"/>
          <w:b/>
        </w:rPr>
      </w:pPr>
      <w:r w:rsidRPr="0066207A">
        <w:rPr>
          <w:rFonts w:ascii="Times New Roman" w:hAnsi="Times New Roman" w:cs="Times New Roman"/>
          <w:b/>
        </w:rPr>
        <w:t>Régime de santé et prévoyance :</w:t>
      </w:r>
    </w:p>
    <w:p w:rsidR="006477B1" w:rsidRPr="00CF1D89" w:rsidRDefault="006477B1" w:rsidP="006477B1">
      <w:pPr>
        <w:rPr>
          <w:rFonts w:ascii="Times New Roman" w:hAnsi="Times New Roman" w:cs="Times New Roman"/>
        </w:rPr>
      </w:pPr>
      <w:r w:rsidRPr="00CF1D89">
        <w:rPr>
          <w:rFonts w:ascii="Times New Roman" w:hAnsi="Times New Roman" w:cs="Times New Roman"/>
        </w:rPr>
        <w:t>- mutuelle</w:t>
      </w:r>
      <w:r>
        <w:rPr>
          <w:rFonts w:ascii="Times New Roman" w:hAnsi="Times New Roman" w:cs="Times New Roman"/>
        </w:rPr>
        <w:t xml:space="preserve"> </w:t>
      </w:r>
      <w:r w:rsidRPr="0031175F">
        <w:rPr>
          <w:rFonts w:ascii="Times New Roman" w:hAnsi="Times New Roman" w:cs="Times New Roman"/>
          <w:highlight w:val="yellow"/>
        </w:rPr>
        <w:t xml:space="preserve">à </w:t>
      </w:r>
      <w:r w:rsidRPr="0066207A">
        <w:rPr>
          <w:rFonts w:ascii="Times New Roman" w:hAnsi="Times New Roman" w:cs="Times New Roman"/>
          <w:highlight w:val="yellow"/>
        </w:rPr>
        <w:t>préciser le cas échéant</w:t>
      </w:r>
    </w:p>
    <w:p w:rsidR="006477B1" w:rsidRPr="0066207A" w:rsidRDefault="006477B1" w:rsidP="006477B1">
      <w:pPr>
        <w:spacing w:after="0"/>
        <w:rPr>
          <w:rFonts w:ascii="Times New Roman" w:hAnsi="Times New Roman" w:cs="Times New Roman"/>
          <w:b/>
        </w:rPr>
      </w:pPr>
      <w:r w:rsidRPr="0066207A">
        <w:rPr>
          <w:rFonts w:ascii="Times New Roman" w:hAnsi="Times New Roman" w:cs="Times New Roman"/>
          <w:b/>
        </w:rPr>
        <w:t>Suivi médical :</w:t>
      </w:r>
    </w:p>
    <w:p w:rsidR="006477B1" w:rsidRPr="00CF1D89" w:rsidRDefault="006477B1" w:rsidP="006477B1">
      <w:pPr>
        <w:rPr>
          <w:rFonts w:ascii="Times New Roman" w:hAnsi="Times New Roman" w:cs="Times New Roman"/>
        </w:rPr>
      </w:pPr>
      <w:r w:rsidRPr="0031175F">
        <w:rPr>
          <w:rFonts w:ascii="Times New Roman" w:hAnsi="Times New Roman" w:cs="Times New Roman"/>
          <w:highlight w:val="yellow"/>
        </w:rPr>
        <w:t>à préciser</w:t>
      </w:r>
    </w:p>
    <w:p w:rsidR="006477B1" w:rsidRPr="0066207A" w:rsidRDefault="006477B1" w:rsidP="006477B1">
      <w:pPr>
        <w:spacing w:after="0"/>
        <w:rPr>
          <w:rFonts w:ascii="Times New Roman" w:hAnsi="Times New Roman" w:cs="Times New Roman"/>
          <w:b/>
        </w:rPr>
      </w:pPr>
      <w:r w:rsidRPr="0066207A">
        <w:rPr>
          <w:rFonts w:ascii="Times New Roman" w:hAnsi="Times New Roman" w:cs="Times New Roman"/>
          <w:b/>
        </w:rPr>
        <w:t>Protection santé :</w:t>
      </w:r>
    </w:p>
    <w:p w:rsidR="006477B1" w:rsidRPr="00CF1D89" w:rsidRDefault="006477B1" w:rsidP="006477B1">
      <w:pPr>
        <w:rPr>
          <w:rFonts w:ascii="Times New Roman" w:hAnsi="Times New Roman" w:cs="Times New Roman"/>
        </w:rPr>
      </w:pPr>
      <w:r w:rsidRPr="0031175F">
        <w:rPr>
          <w:rFonts w:ascii="Times New Roman" w:hAnsi="Times New Roman" w:cs="Times New Roman"/>
          <w:highlight w:val="yellow"/>
        </w:rPr>
        <w:t>à préciser</w:t>
      </w:r>
    </w:p>
    <w:p w:rsidR="006477B1" w:rsidRDefault="006477B1" w:rsidP="006477B1">
      <w:pPr>
        <w:pStyle w:val="Citationintense"/>
        <w:pBdr>
          <w:bottom w:val="none" w:sz="0" w:space="0" w:color="auto"/>
        </w:pBdr>
        <w:spacing w:before="0" w:after="0"/>
        <w:ind w:right="0" w:hanging="936"/>
        <w:jc w:val="both"/>
        <w:rPr>
          <w:rFonts w:ascii="Times New Roman" w:hAnsi="Times New Roman" w:cs="Times New Roman"/>
          <w:i w:val="0"/>
          <w:color w:val="auto"/>
        </w:rPr>
      </w:pPr>
      <w:r>
        <w:rPr>
          <w:rFonts w:ascii="Times New Roman" w:hAnsi="Times New Roman" w:cs="Times New Roman"/>
          <w:i w:val="0"/>
          <w:color w:val="auto"/>
        </w:rPr>
        <w:t>Œuvres sociales (COS, CNAS….) :</w:t>
      </w:r>
    </w:p>
    <w:p w:rsidR="006477B1" w:rsidRDefault="006477B1" w:rsidP="006477B1">
      <w:pPr>
        <w:spacing w:after="0"/>
        <w:rPr>
          <w:rFonts w:ascii="Times New Roman" w:hAnsi="Times New Roman" w:cs="Times New Roman"/>
        </w:rPr>
      </w:pPr>
      <w:r w:rsidRPr="0031175F">
        <w:rPr>
          <w:rFonts w:ascii="Times New Roman" w:hAnsi="Times New Roman" w:cs="Times New Roman"/>
          <w:highlight w:val="yellow"/>
        </w:rPr>
        <w:lastRenderedPageBreak/>
        <w:t>à préciser</w:t>
      </w:r>
    </w:p>
    <w:p w:rsidR="006477B1" w:rsidRDefault="006477B1" w:rsidP="006477B1">
      <w:pPr>
        <w:spacing w:after="0"/>
        <w:rPr>
          <w:rFonts w:ascii="Times New Roman" w:hAnsi="Times New Roman" w:cs="Times New Roman"/>
          <w:i/>
        </w:rPr>
      </w:pPr>
    </w:p>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Pr>
          <w:rFonts w:ascii="Times New Roman" w:hAnsi="Times New Roman" w:cs="Times New Roman"/>
          <w:i w:val="0"/>
          <w:color w:val="auto"/>
        </w:rPr>
        <w:t>XI</w:t>
      </w:r>
      <w:r w:rsidRPr="00CF1D89">
        <w:rPr>
          <w:rFonts w:ascii="Times New Roman" w:hAnsi="Times New Roman" w:cs="Times New Roman"/>
          <w:i w:val="0"/>
          <w:color w:val="auto"/>
        </w:rPr>
        <w:t xml:space="preserve">- </w:t>
      </w:r>
      <w:r>
        <w:rPr>
          <w:rFonts w:ascii="Times New Roman" w:hAnsi="Times New Roman" w:cs="Times New Roman"/>
          <w:i w:val="0"/>
          <w:color w:val="auto"/>
        </w:rPr>
        <w:t>Les partenaires sociaux</w:t>
      </w:r>
    </w:p>
    <w:p w:rsidR="006477B1" w:rsidRPr="00CF1D89" w:rsidRDefault="006477B1" w:rsidP="006477B1">
      <w:pPr>
        <w:pStyle w:val="Titre"/>
        <w:pBdr>
          <w:bottom w:val="none" w:sz="0" w:space="0" w:color="auto"/>
        </w:pBdr>
        <w:jc w:val="both"/>
        <w:rPr>
          <w:rFonts w:ascii="Times New Roman" w:hAnsi="Times New Roman"/>
          <w:sz w:val="24"/>
          <w:szCs w:val="24"/>
          <w:u w:val="single"/>
        </w:rPr>
      </w:pPr>
      <w:r w:rsidRPr="000A3DEA">
        <w:rPr>
          <w:rFonts w:ascii="Times New Roman" w:hAnsi="Times New Roman"/>
          <w:sz w:val="24"/>
          <w:szCs w:val="24"/>
        </w:rPr>
        <w:t xml:space="preserve">A/ </w:t>
      </w:r>
      <w:r>
        <w:rPr>
          <w:rFonts w:ascii="Times New Roman" w:hAnsi="Times New Roman"/>
          <w:sz w:val="24"/>
          <w:szCs w:val="24"/>
          <w:u w:val="single"/>
        </w:rPr>
        <w:t>Les instances représentatives du personnel</w:t>
      </w:r>
    </w:p>
    <w:p w:rsidR="006477B1" w:rsidRPr="00CF1D89" w:rsidRDefault="006477B1" w:rsidP="006477B1">
      <w:pPr>
        <w:spacing w:after="0"/>
        <w:jc w:val="both"/>
        <w:rPr>
          <w:rFonts w:ascii="Times New Roman" w:hAnsi="Times New Roman" w:cs="Times New Roman"/>
        </w:rPr>
      </w:pPr>
      <w:r w:rsidRPr="005E3632">
        <w:rPr>
          <w:rFonts w:ascii="Times New Roman" w:hAnsi="Times New Roman" w:cs="Times New Roman"/>
        </w:rPr>
        <w:t>Les Instances R</w:t>
      </w:r>
      <w:r>
        <w:rPr>
          <w:rFonts w:ascii="Times New Roman" w:hAnsi="Times New Roman" w:cs="Times New Roman"/>
        </w:rPr>
        <w:t xml:space="preserve">eprésentatives du Personnel </w:t>
      </w:r>
      <w:r w:rsidRPr="005E3632">
        <w:rPr>
          <w:rFonts w:ascii="Times New Roman" w:hAnsi="Times New Roman" w:cs="Times New Roman"/>
        </w:rPr>
        <w:t>permettent la participation des agents et des employeurs territoriaux tant à l’organisation et au fonctionnement des services territoriaux qu’à la gestion de la carrière des agents territoriaux.</w:t>
      </w:r>
    </w:p>
    <w:p w:rsidR="006477B1" w:rsidRPr="00CF1D89"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b/>
        </w:rPr>
      </w:pPr>
      <w:r w:rsidRPr="00327E0E">
        <w:rPr>
          <w:rFonts w:ascii="Times New Roman" w:hAnsi="Times New Roman" w:cs="Times New Roman"/>
          <w:b/>
        </w:rPr>
        <w:t>La Commission Administrative Paritaire (CAP)</w:t>
      </w:r>
    </w:p>
    <w:p w:rsidR="006477B1" w:rsidRPr="00CF1D89"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La CAP examine obligatoirement les décisions qui concerne la carrière des agents à titre individuel (l’avan</w:t>
      </w:r>
      <w:r w:rsidR="00905B4C">
        <w:rPr>
          <w:rFonts w:ascii="Times New Roman" w:hAnsi="Times New Roman" w:cs="Times New Roman"/>
        </w:rPr>
        <w:t>cement, la promotion interne, l’évaluation annuelle</w:t>
      </w:r>
      <w:r w:rsidRPr="00327E0E">
        <w:rPr>
          <w:rFonts w:ascii="Times New Roman" w:hAnsi="Times New Roman" w:cs="Times New Roman"/>
        </w:rPr>
        <w:t>, le détachement, la disponibilité, la mutation, etc.)</w:t>
      </w:r>
      <w:r>
        <w:rPr>
          <w:rFonts w:ascii="Times New Roman" w:hAnsi="Times New Roman" w:cs="Times New Roman"/>
        </w:rPr>
        <w:t>.</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 </w:t>
      </w: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Il existe trois CAP, chacune se réunissant sur les dossiers relevant de sa catégorie (A, B ou C).</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sont créées soit </w:t>
      </w:r>
      <w:r w:rsidRPr="00DD4769">
        <w:rPr>
          <w:rFonts w:ascii="Times New Roman" w:hAnsi="Times New Roman" w:cs="Times New Roman"/>
        </w:rPr>
        <w:t xml:space="preserve">dans les collectivités </w:t>
      </w:r>
      <w:r w:rsidR="00905B4C">
        <w:rPr>
          <w:rFonts w:ascii="Times New Roman" w:hAnsi="Times New Roman" w:cs="Times New Roman"/>
        </w:rPr>
        <w:t>supérieures à</w:t>
      </w:r>
      <w:r w:rsidRPr="00DD4769">
        <w:rPr>
          <w:rFonts w:ascii="Times New Roman" w:hAnsi="Times New Roman" w:cs="Times New Roman"/>
        </w:rPr>
        <w:t xml:space="preserve"> 350 agents et présidée par le maire ou  le président  </w:t>
      </w:r>
      <w:r>
        <w:rPr>
          <w:rFonts w:ascii="Times New Roman" w:hAnsi="Times New Roman" w:cs="Times New Roman"/>
        </w:rPr>
        <w:t xml:space="preserve">ou </w:t>
      </w:r>
      <w:r w:rsidRPr="00DD4769">
        <w:rPr>
          <w:rFonts w:ascii="Times New Roman" w:hAnsi="Times New Roman" w:cs="Times New Roman"/>
        </w:rPr>
        <w:t xml:space="preserve">au centre de gestion pour les collectivités </w:t>
      </w:r>
      <w:r w:rsidR="00905B4C">
        <w:rPr>
          <w:rFonts w:ascii="Times New Roman" w:hAnsi="Times New Roman" w:cs="Times New Roman"/>
        </w:rPr>
        <w:t>inférieures à</w:t>
      </w:r>
      <w:r w:rsidRPr="00DD4769">
        <w:rPr>
          <w:rFonts w:ascii="Times New Roman" w:hAnsi="Times New Roman" w:cs="Times New Roman"/>
        </w:rPr>
        <w:t xml:space="preserve"> 350 agents et présidée par le Président du </w:t>
      </w:r>
      <w:r>
        <w:rPr>
          <w:rFonts w:ascii="Times New Roman" w:hAnsi="Times New Roman" w:cs="Times New Roman"/>
        </w:rPr>
        <w:t>Centre de Gestion de l’Indre.</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sont composées de représentants du </w:t>
      </w:r>
      <w:r w:rsidRPr="00DD4769">
        <w:rPr>
          <w:rFonts w:ascii="Times New Roman" w:hAnsi="Times New Roman" w:cs="Times New Roman"/>
        </w:rPr>
        <w:t>personnel</w:t>
      </w:r>
      <w:r>
        <w:rPr>
          <w:rFonts w:ascii="Times New Roman" w:hAnsi="Times New Roman" w:cs="Times New Roman"/>
        </w:rPr>
        <w:t xml:space="preserve"> et de représentants des </w:t>
      </w:r>
      <w:r w:rsidRPr="00DD4769">
        <w:rPr>
          <w:rFonts w:ascii="Times New Roman" w:hAnsi="Times New Roman" w:cs="Times New Roman"/>
        </w:rPr>
        <w:t xml:space="preserve">collectivités  et  établissements  élus au </w:t>
      </w:r>
      <w:r>
        <w:rPr>
          <w:rFonts w:ascii="Times New Roman" w:hAnsi="Times New Roman" w:cs="Times New Roman"/>
        </w:rPr>
        <w:t>Conseil d’Administration</w:t>
      </w:r>
      <w:r w:rsidRPr="00DD4769">
        <w:rPr>
          <w:rFonts w:ascii="Times New Roman" w:hAnsi="Times New Roman" w:cs="Times New Roman"/>
        </w:rPr>
        <w:t xml:space="preserve"> du C</w:t>
      </w:r>
      <w:r>
        <w:rPr>
          <w:rFonts w:ascii="Times New Roman" w:hAnsi="Times New Roman" w:cs="Times New Roman"/>
        </w:rPr>
        <w:t xml:space="preserve">entre de Gestion pour les </w:t>
      </w:r>
      <w:r w:rsidRPr="00DD4769">
        <w:rPr>
          <w:rFonts w:ascii="Times New Roman" w:hAnsi="Times New Roman" w:cs="Times New Roman"/>
        </w:rPr>
        <w:t>CAP placées auprès du C</w:t>
      </w:r>
      <w:r>
        <w:rPr>
          <w:rFonts w:ascii="Times New Roman" w:hAnsi="Times New Roman" w:cs="Times New Roman"/>
        </w:rPr>
        <w:t xml:space="preserve">entre de Gestion ou de </w:t>
      </w:r>
      <w:r w:rsidRPr="00DD4769">
        <w:rPr>
          <w:rFonts w:ascii="Times New Roman" w:hAnsi="Times New Roman" w:cs="Times New Roman"/>
        </w:rPr>
        <w:t>représentants de la collectivité ou de l’établissement</w:t>
      </w:r>
      <w:r>
        <w:rPr>
          <w:rFonts w:ascii="Times New Roman" w:hAnsi="Times New Roman" w:cs="Times New Roman"/>
        </w:rPr>
        <w:t>. Elles comprennent a</w:t>
      </w:r>
      <w:r w:rsidRPr="00DD4769">
        <w:rPr>
          <w:rFonts w:ascii="Times New Roman" w:hAnsi="Times New Roman" w:cs="Times New Roman"/>
        </w:rPr>
        <w:t>utant de représentants suppléants que de représentants  titulaires pour chaque catégorie de fonctionnaires</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se réunissent </w:t>
      </w:r>
      <w:r w:rsidRPr="00DD4769">
        <w:rPr>
          <w:rFonts w:ascii="Times New Roman" w:hAnsi="Times New Roman" w:cs="Times New Roman"/>
        </w:rPr>
        <w:t>au moins 2 fois/an</w:t>
      </w:r>
      <w:r>
        <w:rPr>
          <w:rFonts w:ascii="Times New Roman" w:hAnsi="Times New Roman" w:cs="Times New Roman"/>
        </w:rPr>
        <w:t xml:space="preserve"> </w:t>
      </w:r>
      <w:r w:rsidRPr="00DD4769">
        <w:rPr>
          <w:rFonts w:ascii="Times New Roman" w:hAnsi="Times New Roman" w:cs="Times New Roman"/>
        </w:rPr>
        <w:t>sur convocation de son Président</w:t>
      </w:r>
      <w:r>
        <w:rPr>
          <w:rFonts w:ascii="Times New Roman" w:hAnsi="Times New Roman" w:cs="Times New Roman"/>
        </w:rPr>
        <w:t xml:space="preserve"> ou </w:t>
      </w:r>
      <w:r w:rsidRPr="00DD4769">
        <w:rPr>
          <w:rFonts w:ascii="Times New Roman" w:hAnsi="Times New Roman" w:cs="Times New Roman"/>
        </w:rPr>
        <w:t>à la demande de la moitié des représentants du personnel</w:t>
      </w:r>
      <w:r>
        <w:rPr>
          <w:rFonts w:ascii="Times New Roman" w:hAnsi="Times New Roman" w:cs="Times New Roman"/>
        </w:rPr>
        <w:t>.</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 </w:t>
      </w: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Elle</w:t>
      </w:r>
      <w:r w:rsidR="00905B4C">
        <w:rPr>
          <w:rFonts w:ascii="Times New Roman" w:hAnsi="Times New Roman" w:cs="Times New Roman"/>
        </w:rPr>
        <w:t xml:space="preserve">s </w:t>
      </w:r>
      <w:r w:rsidRPr="00327E0E">
        <w:rPr>
          <w:rFonts w:ascii="Times New Roman" w:hAnsi="Times New Roman" w:cs="Times New Roman"/>
        </w:rPr>
        <w:t>peu</w:t>
      </w:r>
      <w:r w:rsidR="00905B4C">
        <w:rPr>
          <w:rFonts w:ascii="Times New Roman" w:hAnsi="Times New Roman" w:cs="Times New Roman"/>
        </w:rPr>
        <w:t>ven</w:t>
      </w:r>
      <w:r w:rsidRPr="00327E0E">
        <w:rPr>
          <w:rFonts w:ascii="Times New Roman" w:hAnsi="Times New Roman" w:cs="Times New Roman"/>
        </w:rPr>
        <w:t>t être saisie</w:t>
      </w:r>
      <w:r w:rsidR="00905B4C">
        <w:rPr>
          <w:rFonts w:ascii="Times New Roman" w:hAnsi="Times New Roman" w:cs="Times New Roman"/>
        </w:rPr>
        <w:t>s</w:t>
      </w:r>
      <w:r w:rsidRPr="00327E0E">
        <w:rPr>
          <w:rFonts w:ascii="Times New Roman" w:hAnsi="Times New Roman" w:cs="Times New Roman"/>
        </w:rPr>
        <w:t xml:space="preserve"> soit à la demande de l’administration, soit à la demande du fonctionnaire à propos</w:t>
      </w:r>
      <w:r>
        <w:rPr>
          <w:rFonts w:ascii="Times New Roman" w:hAnsi="Times New Roman" w:cs="Times New Roman"/>
        </w:rPr>
        <w:t>, notamment</w:t>
      </w:r>
      <w:r w:rsidRPr="00327E0E">
        <w:rPr>
          <w:rFonts w:ascii="Times New Roman" w:hAnsi="Times New Roman" w:cs="Times New Roman"/>
        </w:rPr>
        <w:t xml:space="preserve">, d’un refus de </w:t>
      </w:r>
      <w:r>
        <w:rPr>
          <w:rFonts w:ascii="Times New Roman" w:hAnsi="Times New Roman" w:cs="Times New Roman"/>
        </w:rPr>
        <w:t>titularisation à l’issue du stage</w:t>
      </w:r>
      <w:r w:rsidRPr="00327E0E">
        <w:rPr>
          <w:rFonts w:ascii="Times New Roman" w:hAnsi="Times New Roman" w:cs="Times New Roman"/>
        </w:rPr>
        <w:t>, d’une révision</w:t>
      </w:r>
      <w:r w:rsidRPr="0022199F">
        <w:rPr>
          <w:rFonts w:ascii="Times New Roman" w:hAnsi="Times New Roman" w:cs="Times New Roman"/>
        </w:rPr>
        <w:t xml:space="preserve"> </w:t>
      </w:r>
      <w:r>
        <w:rPr>
          <w:rFonts w:ascii="Times New Roman" w:hAnsi="Times New Roman" w:cs="Times New Roman"/>
        </w:rPr>
        <w:t>du compte-rendu de l’entretien annuel d’évaluation,</w:t>
      </w:r>
      <w:r w:rsidRPr="00327E0E">
        <w:rPr>
          <w:rFonts w:ascii="Times New Roman" w:hAnsi="Times New Roman" w:cs="Times New Roman"/>
        </w:rPr>
        <w:t xml:space="preserve"> </w:t>
      </w:r>
      <w:r>
        <w:rPr>
          <w:rFonts w:ascii="Times New Roman" w:hAnsi="Times New Roman" w:cs="Times New Roman"/>
        </w:rPr>
        <w:t>d’avancement de grade</w:t>
      </w:r>
      <w:r w:rsidRPr="00327E0E">
        <w:rPr>
          <w:rFonts w:ascii="Times New Roman" w:hAnsi="Times New Roman" w:cs="Times New Roman"/>
        </w:rPr>
        <w:t xml:space="preserve"> ou </w:t>
      </w:r>
      <w:r>
        <w:rPr>
          <w:rFonts w:ascii="Times New Roman" w:hAnsi="Times New Roman" w:cs="Times New Roman"/>
        </w:rPr>
        <w:t>d’une demande de détachement</w:t>
      </w:r>
      <w:r w:rsidRPr="00327E0E">
        <w:rPr>
          <w:rFonts w:ascii="Times New Roman" w:hAnsi="Times New Roman" w:cs="Times New Roman"/>
        </w:rPr>
        <w:t xml:space="preserve">. </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DD4769">
        <w:rPr>
          <w:rFonts w:ascii="Times New Roman" w:hAnsi="Times New Roman" w:cs="Times New Roman"/>
        </w:rPr>
        <w:t xml:space="preserve">L’autorité </w:t>
      </w:r>
      <w:r>
        <w:rPr>
          <w:rFonts w:ascii="Times New Roman" w:hAnsi="Times New Roman" w:cs="Times New Roman"/>
        </w:rPr>
        <w:t xml:space="preserve">territoriale </w:t>
      </w:r>
      <w:r w:rsidRPr="00DD4769">
        <w:rPr>
          <w:rFonts w:ascii="Times New Roman" w:hAnsi="Times New Roman" w:cs="Times New Roman"/>
        </w:rPr>
        <w:t>n’est pas liée par les avis ou les propositions de la CAP, mais elle est tenue de la saisir à chaque fois que les textes le prévoient</w:t>
      </w:r>
      <w:r>
        <w:rPr>
          <w:rFonts w:ascii="Times New Roman" w:hAnsi="Times New Roman" w:cs="Times New Roman"/>
        </w:rPr>
        <w:t>.</w:t>
      </w:r>
    </w:p>
    <w:p w:rsidR="006477B1" w:rsidRPr="00327E0E" w:rsidRDefault="006477B1" w:rsidP="006477B1">
      <w:pPr>
        <w:spacing w:after="0"/>
        <w:jc w:val="both"/>
        <w:rPr>
          <w:rFonts w:ascii="Times New Roman" w:hAnsi="Times New Roman" w:cs="Times New Roman"/>
        </w:rPr>
      </w:pPr>
    </w:p>
    <w:p w:rsidR="006477B1" w:rsidRPr="00327E0E" w:rsidRDefault="00905B4C" w:rsidP="006477B1">
      <w:pPr>
        <w:spacing w:after="0"/>
        <w:jc w:val="both"/>
        <w:rPr>
          <w:rFonts w:ascii="Times New Roman" w:hAnsi="Times New Roman" w:cs="Times New Roman"/>
        </w:rPr>
      </w:pPr>
      <w:r w:rsidRPr="00905B4C">
        <w:rPr>
          <w:rFonts w:ascii="Times New Roman" w:hAnsi="Times New Roman" w:cs="Times New Roman"/>
          <w:noProof/>
          <w:lang w:eastAsia="fr-FR"/>
        </w:rPr>
        <w:drawing>
          <wp:inline distT="0" distB="0" distL="0" distR="0">
            <wp:extent cx="308610" cy="257175"/>
            <wp:effectExtent l="0" t="0" r="0" b="9525"/>
            <wp:docPr id="20" name="Image 20" descr="Warning 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Sign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27" cy="257439"/>
                    </a:xfrm>
                    <a:prstGeom prst="rect">
                      <a:avLst/>
                    </a:prstGeom>
                    <a:noFill/>
                    <a:ln>
                      <a:noFill/>
                    </a:ln>
                  </pic:spPr>
                </pic:pic>
              </a:graphicData>
            </a:graphic>
          </wp:inline>
        </w:drawing>
      </w:r>
      <w:r w:rsidR="006477B1" w:rsidRPr="00327E0E">
        <w:rPr>
          <w:rFonts w:ascii="Times New Roman" w:hAnsi="Times New Roman" w:cs="Times New Roman"/>
        </w:rPr>
        <w:t>Le Conseil de discipline est une formation particulière de la Commission Administrative Paritaire (article 89 de la loi n° 84.53 du 26 janvier 1984).</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 </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Comme la CAP, le conseil de discipline est une instance paritaire et consultative. Il existe un conseil de discipline par catégorie. Présidé par un magistrat de l'ordre administratif, il est composé des représentants titulaires du personnel de la CAP et des représentants des élus des collectivités affiliées au </w:t>
      </w:r>
      <w:r>
        <w:rPr>
          <w:rFonts w:ascii="Times New Roman" w:hAnsi="Times New Roman" w:cs="Times New Roman"/>
        </w:rPr>
        <w:t>Centre de Gestion de l’Indre.</w:t>
      </w: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 xml:space="preserve">Les fonctionnaires peuvent engager un recours contre une décision de sanction auprès du conseil de discipline de recours. </w:t>
      </w:r>
    </w:p>
    <w:p w:rsidR="006477B1" w:rsidRDefault="006477B1" w:rsidP="006477B1">
      <w:pPr>
        <w:spacing w:after="0"/>
        <w:jc w:val="both"/>
        <w:rPr>
          <w:rFonts w:ascii="Times New Roman" w:hAnsi="Times New Roman" w:cs="Times New Roman"/>
        </w:rPr>
      </w:pPr>
    </w:p>
    <w:p w:rsidR="00905B4C" w:rsidRDefault="00905B4C" w:rsidP="006477B1">
      <w:pPr>
        <w:spacing w:after="0"/>
        <w:jc w:val="both"/>
        <w:rPr>
          <w:rFonts w:ascii="Times New Roman" w:hAnsi="Times New Roman" w:cs="Times New Roman"/>
        </w:rPr>
      </w:pPr>
    </w:p>
    <w:p w:rsidR="00905B4C" w:rsidRPr="00CF1D89" w:rsidRDefault="00905B4C"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b/>
        </w:rPr>
      </w:pPr>
      <w:r w:rsidRPr="00327E0E">
        <w:rPr>
          <w:rFonts w:ascii="Times New Roman" w:hAnsi="Times New Roman" w:cs="Times New Roman"/>
          <w:b/>
        </w:rPr>
        <w:lastRenderedPageBreak/>
        <w:t xml:space="preserve">La Commission </w:t>
      </w:r>
      <w:r>
        <w:rPr>
          <w:rFonts w:ascii="Times New Roman" w:hAnsi="Times New Roman" w:cs="Times New Roman"/>
          <w:b/>
        </w:rPr>
        <w:t>Consultative</w:t>
      </w:r>
      <w:r w:rsidRPr="00327E0E">
        <w:rPr>
          <w:rFonts w:ascii="Times New Roman" w:hAnsi="Times New Roman" w:cs="Times New Roman"/>
          <w:b/>
        </w:rPr>
        <w:t xml:space="preserve"> Paritaire (</w:t>
      </w:r>
      <w:r>
        <w:rPr>
          <w:rFonts w:ascii="Times New Roman" w:hAnsi="Times New Roman" w:cs="Times New Roman"/>
          <w:b/>
        </w:rPr>
        <w:t>CCP</w:t>
      </w:r>
      <w:r w:rsidRPr="00327E0E">
        <w:rPr>
          <w:rFonts w:ascii="Times New Roman" w:hAnsi="Times New Roman" w:cs="Times New Roman"/>
          <w:b/>
        </w:rPr>
        <w:t>)</w:t>
      </w:r>
    </w:p>
    <w:p w:rsidR="006477B1" w:rsidRPr="00CF1D89"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La C</w:t>
      </w:r>
      <w:r>
        <w:rPr>
          <w:rFonts w:ascii="Times New Roman" w:hAnsi="Times New Roman" w:cs="Times New Roman"/>
        </w:rPr>
        <w:t>C</w:t>
      </w:r>
      <w:r w:rsidRPr="00327E0E">
        <w:rPr>
          <w:rFonts w:ascii="Times New Roman" w:hAnsi="Times New Roman" w:cs="Times New Roman"/>
        </w:rPr>
        <w:t xml:space="preserve">P examine obligatoirement les décisions qui concernent </w:t>
      </w:r>
      <w:r>
        <w:rPr>
          <w:rFonts w:ascii="Times New Roman" w:hAnsi="Times New Roman" w:cs="Times New Roman"/>
        </w:rPr>
        <w:t>les agents contractuels de droit public (e</w:t>
      </w:r>
      <w:r w:rsidRPr="00DD4769">
        <w:rPr>
          <w:rFonts w:ascii="Times New Roman" w:hAnsi="Times New Roman" w:cs="Times New Roman"/>
        </w:rPr>
        <w:t>n CDI,</w:t>
      </w:r>
      <w:r>
        <w:rPr>
          <w:rFonts w:ascii="Times New Roman" w:hAnsi="Times New Roman" w:cs="Times New Roman"/>
        </w:rPr>
        <w:t xml:space="preserve"> </w:t>
      </w:r>
      <w:r w:rsidRPr="00DD4769">
        <w:rPr>
          <w:rFonts w:ascii="Times New Roman" w:hAnsi="Times New Roman" w:cs="Times New Roman"/>
        </w:rPr>
        <w:t>CDD &gt; 6 mois, CDD reconduit sans interruption depuis au moins 6 mois</w:t>
      </w:r>
      <w:r>
        <w:rPr>
          <w:rFonts w:ascii="Times New Roman" w:hAnsi="Times New Roman" w:cs="Times New Roman"/>
        </w:rPr>
        <w:t>) à titre individuel.</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 </w:t>
      </w: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Il existe trois C</w:t>
      </w:r>
      <w:r>
        <w:rPr>
          <w:rFonts w:ascii="Times New Roman" w:hAnsi="Times New Roman" w:cs="Times New Roman"/>
        </w:rPr>
        <w:t>C</w:t>
      </w:r>
      <w:r w:rsidRPr="00327E0E">
        <w:rPr>
          <w:rFonts w:ascii="Times New Roman" w:hAnsi="Times New Roman" w:cs="Times New Roman"/>
        </w:rPr>
        <w:t>P, chacune se réunissant sur les dossiers relevant de sa catégorie (A, B ou C).</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sont créées soit </w:t>
      </w:r>
      <w:r w:rsidRPr="00DD4769">
        <w:rPr>
          <w:rFonts w:ascii="Times New Roman" w:hAnsi="Times New Roman" w:cs="Times New Roman"/>
        </w:rPr>
        <w:t xml:space="preserve">dans les collectivités </w:t>
      </w:r>
      <w:r w:rsidR="00905B4C">
        <w:rPr>
          <w:rFonts w:ascii="Times New Roman" w:hAnsi="Times New Roman" w:cs="Times New Roman"/>
        </w:rPr>
        <w:t>supérieures à</w:t>
      </w:r>
      <w:r w:rsidR="00905B4C" w:rsidRPr="00DD4769">
        <w:rPr>
          <w:rFonts w:ascii="Times New Roman" w:hAnsi="Times New Roman" w:cs="Times New Roman"/>
        </w:rPr>
        <w:t xml:space="preserve"> </w:t>
      </w:r>
      <w:r w:rsidRPr="00DD4769">
        <w:rPr>
          <w:rFonts w:ascii="Times New Roman" w:hAnsi="Times New Roman" w:cs="Times New Roman"/>
        </w:rPr>
        <w:t xml:space="preserve">350 agents et présidée par le maire ou  le président  </w:t>
      </w:r>
      <w:r>
        <w:rPr>
          <w:rFonts w:ascii="Times New Roman" w:hAnsi="Times New Roman" w:cs="Times New Roman"/>
        </w:rPr>
        <w:t xml:space="preserve">ou </w:t>
      </w:r>
      <w:r w:rsidRPr="00DD4769">
        <w:rPr>
          <w:rFonts w:ascii="Times New Roman" w:hAnsi="Times New Roman" w:cs="Times New Roman"/>
        </w:rPr>
        <w:t xml:space="preserve">au centre de gestion pour les collectivités </w:t>
      </w:r>
      <w:r w:rsidR="00905B4C">
        <w:rPr>
          <w:rFonts w:ascii="Times New Roman" w:hAnsi="Times New Roman" w:cs="Times New Roman"/>
        </w:rPr>
        <w:t>inférieures à</w:t>
      </w:r>
      <w:r w:rsidR="00905B4C" w:rsidRPr="00DD4769">
        <w:rPr>
          <w:rFonts w:ascii="Times New Roman" w:hAnsi="Times New Roman" w:cs="Times New Roman"/>
        </w:rPr>
        <w:t xml:space="preserve"> </w:t>
      </w:r>
      <w:r w:rsidRPr="00DD4769">
        <w:rPr>
          <w:rFonts w:ascii="Times New Roman" w:hAnsi="Times New Roman" w:cs="Times New Roman"/>
        </w:rPr>
        <w:t xml:space="preserve">350 agents et présidée par le Président du </w:t>
      </w:r>
      <w:r>
        <w:rPr>
          <w:rFonts w:ascii="Times New Roman" w:hAnsi="Times New Roman" w:cs="Times New Roman"/>
        </w:rPr>
        <w:t>Centre de Gestion de l’Indre.</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sont composées de représentants du </w:t>
      </w:r>
      <w:r w:rsidRPr="00DD4769">
        <w:rPr>
          <w:rFonts w:ascii="Times New Roman" w:hAnsi="Times New Roman" w:cs="Times New Roman"/>
        </w:rPr>
        <w:t>personnel</w:t>
      </w:r>
      <w:r>
        <w:rPr>
          <w:rFonts w:ascii="Times New Roman" w:hAnsi="Times New Roman" w:cs="Times New Roman"/>
        </w:rPr>
        <w:t xml:space="preserve"> et de représentants des </w:t>
      </w:r>
      <w:r w:rsidRPr="00DD4769">
        <w:rPr>
          <w:rFonts w:ascii="Times New Roman" w:hAnsi="Times New Roman" w:cs="Times New Roman"/>
        </w:rPr>
        <w:t xml:space="preserve">collectivités  et  établissements  élus au </w:t>
      </w:r>
      <w:r>
        <w:rPr>
          <w:rFonts w:ascii="Times New Roman" w:hAnsi="Times New Roman" w:cs="Times New Roman"/>
        </w:rPr>
        <w:t>Conseil d’Administration</w:t>
      </w:r>
      <w:r w:rsidRPr="00DD4769">
        <w:rPr>
          <w:rFonts w:ascii="Times New Roman" w:hAnsi="Times New Roman" w:cs="Times New Roman"/>
        </w:rPr>
        <w:t xml:space="preserve"> du C</w:t>
      </w:r>
      <w:r>
        <w:rPr>
          <w:rFonts w:ascii="Times New Roman" w:hAnsi="Times New Roman" w:cs="Times New Roman"/>
        </w:rPr>
        <w:t xml:space="preserve">entre de Gestion pour les </w:t>
      </w:r>
      <w:r w:rsidRPr="00DD4769">
        <w:rPr>
          <w:rFonts w:ascii="Times New Roman" w:hAnsi="Times New Roman" w:cs="Times New Roman"/>
        </w:rPr>
        <w:t>C</w:t>
      </w:r>
      <w:r>
        <w:rPr>
          <w:rFonts w:ascii="Times New Roman" w:hAnsi="Times New Roman" w:cs="Times New Roman"/>
        </w:rPr>
        <w:t>C</w:t>
      </w:r>
      <w:r w:rsidRPr="00DD4769">
        <w:rPr>
          <w:rFonts w:ascii="Times New Roman" w:hAnsi="Times New Roman" w:cs="Times New Roman"/>
        </w:rPr>
        <w:t>P placées auprès du C</w:t>
      </w:r>
      <w:r>
        <w:rPr>
          <w:rFonts w:ascii="Times New Roman" w:hAnsi="Times New Roman" w:cs="Times New Roman"/>
        </w:rPr>
        <w:t xml:space="preserve">entre de Gestion ou de </w:t>
      </w:r>
      <w:r w:rsidRPr="00DD4769">
        <w:rPr>
          <w:rFonts w:ascii="Times New Roman" w:hAnsi="Times New Roman" w:cs="Times New Roman"/>
        </w:rPr>
        <w:t>représentants de la collectivité ou de l’établissement</w:t>
      </w:r>
      <w:r>
        <w:rPr>
          <w:rFonts w:ascii="Times New Roman" w:hAnsi="Times New Roman" w:cs="Times New Roman"/>
        </w:rPr>
        <w:t>. Elles comprennent a</w:t>
      </w:r>
      <w:r w:rsidRPr="00DD4769">
        <w:rPr>
          <w:rFonts w:ascii="Times New Roman" w:hAnsi="Times New Roman" w:cs="Times New Roman"/>
        </w:rPr>
        <w:t>utant de représentants suppléants que de représentants  titulaires pour chaque catégorie de fonctionnaires</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Elles se réunissent </w:t>
      </w:r>
      <w:r w:rsidRPr="00DD4769">
        <w:rPr>
          <w:rFonts w:ascii="Times New Roman" w:hAnsi="Times New Roman" w:cs="Times New Roman"/>
        </w:rPr>
        <w:t>au moins 2 fois/an</w:t>
      </w:r>
      <w:r>
        <w:rPr>
          <w:rFonts w:ascii="Times New Roman" w:hAnsi="Times New Roman" w:cs="Times New Roman"/>
        </w:rPr>
        <w:t xml:space="preserve"> </w:t>
      </w:r>
      <w:r w:rsidRPr="00DD4769">
        <w:rPr>
          <w:rFonts w:ascii="Times New Roman" w:hAnsi="Times New Roman" w:cs="Times New Roman"/>
        </w:rPr>
        <w:t>sur convocation de son Président</w:t>
      </w:r>
      <w:r>
        <w:rPr>
          <w:rFonts w:ascii="Times New Roman" w:hAnsi="Times New Roman" w:cs="Times New Roman"/>
        </w:rPr>
        <w:t xml:space="preserve"> ou </w:t>
      </w:r>
      <w:r w:rsidRPr="00DD4769">
        <w:rPr>
          <w:rFonts w:ascii="Times New Roman" w:hAnsi="Times New Roman" w:cs="Times New Roman"/>
        </w:rPr>
        <w:t>à la demande de la moitié des représentants du personnel</w:t>
      </w:r>
      <w:r>
        <w:rPr>
          <w:rFonts w:ascii="Times New Roman" w:hAnsi="Times New Roman" w:cs="Times New Roman"/>
        </w:rPr>
        <w:t>.</w:t>
      </w: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 xml:space="preserve">Elle peut être saisie soit à la demande de l’administration, soit à la demande </w:t>
      </w:r>
      <w:r>
        <w:rPr>
          <w:rFonts w:ascii="Times New Roman" w:hAnsi="Times New Roman" w:cs="Times New Roman"/>
        </w:rPr>
        <w:t>d’un agent contractuel de droit public</w:t>
      </w:r>
      <w:r w:rsidRPr="00327E0E">
        <w:rPr>
          <w:rFonts w:ascii="Times New Roman" w:hAnsi="Times New Roman" w:cs="Times New Roman"/>
        </w:rPr>
        <w:t xml:space="preserve"> à propos</w:t>
      </w:r>
      <w:r>
        <w:rPr>
          <w:rFonts w:ascii="Times New Roman" w:hAnsi="Times New Roman" w:cs="Times New Roman"/>
        </w:rPr>
        <w:t>, notamment,</w:t>
      </w:r>
      <w:r w:rsidRPr="00327E0E">
        <w:rPr>
          <w:rFonts w:ascii="Times New Roman" w:hAnsi="Times New Roman" w:cs="Times New Roman"/>
        </w:rPr>
        <w:t xml:space="preserve"> </w:t>
      </w:r>
      <w:r>
        <w:rPr>
          <w:rFonts w:ascii="Times New Roman" w:hAnsi="Times New Roman" w:cs="Times New Roman"/>
        </w:rPr>
        <w:t xml:space="preserve">d’un licenciement, </w:t>
      </w:r>
      <w:r w:rsidRPr="00327E0E">
        <w:rPr>
          <w:rFonts w:ascii="Times New Roman" w:hAnsi="Times New Roman" w:cs="Times New Roman"/>
        </w:rPr>
        <w:t xml:space="preserve">d’une révision </w:t>
      </w:r>
      <w:r>
        <w:rPr>
          <w:rFonts w:ascii="Times New Roman" w:hAnsi="Times New Roman" w:cs="Times New Roman"/>
        </w:rPr>
        <w:t>du compte-rendu de l’entretien annuel d’évaluation</w:t>
      </w:r>
      <w:r w:rsidRPr="00327E0E">
        <w:rPr>
          <w:rFonts w:ascii="Times New Roman" w:hAnsi="Times New Roman" w:cs="Times New Roman"/>
        </w:rPr>
        <w:t xml:space="preserve">, d’un refus </w:t>
      </w:r>
      <w:r>
        <w:rPr>
          <w:rFonts w:ascii="Times New Roman" w:hAnsi="Times New Roman" w:cs="Times New Roman"/>
        </w:rPr>
        <w:t>opposé à une demande initiale ou de renouvellement du télétravail.</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DD4769">
        <w:rPr>
          <w:rFonts w:ascii="Times New Roman" w:hAnsi="Times New Roman" w:cs="Times New Roman"/>
        </w:rPr>
        <w:t xml:space="preserve">L’autorité </w:t>
      </w:r>
      <w:r>
        <w:rPr>
          <w:rFonts w:ascii="Times New Roman" w:hAnsi="Times New Roman" w:cs="Times New Roman"/>
        </w:rPr>
        <w:t xml:space="preserve">territoriale </w:t>
      </w:r>
      <w:r w:rsidRPr="00DD4769">
        <w:rPr>
          <w:rFonts w:ascii="Times New Roman" w:hAnsi="Times New Roman" w:cs="Times New Roman"/>
        </w:rPr>
        <w:t>n’est pas liée par les avis ou les propositions de la C</w:t>
      </w:r>
      <w:r>
        <w:rPr>
          <w:rFonts w:ascii="Times New Roman" w:hAnsi="Times New Roman" w:cs="Times New Roman"/>
        </w:rPr>
        <w:t>C</w:t>
      </w:r>
      <w:r w:rsidRPr="00DD4769">
        <w:rPr>
          <w:rFonts w:ascii="Times New Roman" w:hAnsi="Times New Roman" w:cs="Times New Roman"/>
        </w:rPr>
        <w:t>P, mais elle est tenue de la saisir à chaque fois que les textes le prévoient</w:t>
      </w:r>
      <w:r>
        <w:rPr>
          <w:rFonts w:ascii="Times New Roman" w:hAnsi="Times New Roman" w:cs="Times New Roman"/>
        </w:rPr>
        <w:t>.</w:t>
      </w:r>
    </w:p>
    <w:p w:rsidR="006477B1" w:rsidRPr="00327E0E"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sidRPr="00327E0E">
        <w:rPr>
          <w:rFonts w:ascii="Times New Roman" w:hAnsi="Times New Roman" w:cs="Times New Roman"/>
        </w:rPr>
        <w:t xml:space="preserve">Le Conseil de discipline est une formation particulière de la Commission </w:t>
      </w:r>
      <w:r w:rsidRPr="0022199F">
        <w:rPr>
          <w:rFonts w:ascii="Times New Roman" w:hAnsi="Times New Roman" w:cs="Times New Roman"/>
        </w:rPr>
        <w:t>Consultative</w:t>
      </w:r>
      <w:r w:rsidRPr="00327E0E">
        <w:rPr>
          <w:rFonts w:ascii="Times New Roman" w:hAnsi="Times New Roman" w:cs="Times New Roman"/>
          <w:b/>
        </w:rPr>
        <w:t xml:space="preserve"> </w:t>
      </w:r>
      <w:r>
        <w:rPr>
          <w:rFonts w:ascii="Times New Roman" w:hAnsi="Times New Roman" w:cs="Times New Roman"/>
        </w:rPr>
        <w:t>Paritaire.</w:t>
      </w:r>
    </w:p>
    <w:p w:rsidR="006477B1" w:rsidRPr="00327E0E"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Comme la C</w:t>
      </w:r>
      <w:r>
        <w:rPr>
          <w:rFonts w:ascii="Times New Roman" w:hAnsi="Times New Roman" w:cs="Times New Roman"/>
        </w:rPr>
        <w:t>C</w:t>
      </w:r>
      <w:r w:rsidRPr="00327E0E">
        <w:rPr>
          <w:rFonts w:ascii="Times New Roman" w:hAnsi="Times New Roman" w:cs="Times New Roman"/>
        </w:rPr>
        <w:t>P, le conseil de discipline est une instance paritaire et consultative. Il existe un conseil de discipline par catégorie. Présidé par un magistrat de l'ordre administratif, il est composé des représentants titulaires du personnel de la C</w:t>
      </w:r>
      <w:r>
        <w:rPr>
          <w:rFonts w:ascii="Times New Roman" w:hAnsi="Times New Roman" w:cs="Times New Roman"/>
        </w:rPr>
        <w:t>C</w:t>
      </w:r>
      <w:r w:rsidRPr="00327E0E">
        <w:rPr>
          <w:rFonts w:ascii="Times New Roman" w:hAnsi="Times New Roman" w:cs="Times New Roman"/>
        </w:rPr>
        <w:t xml:space="preserve">P et des représentants des élus des collectivités affiliées au </w:t>
      </w:r>
      <w:r>
        <w:rPr>
          <w:rFonts w:ascii="Times New Roman" w:hAnsi="Times New Roman" w:cs="Times New Roman"/>
        </w:rPr>
        <w:t>Centre de Gestion de l’Indre.</w:t>
      </w:r>
    </w:p>
    <w:p w:rsidR="006477B1" w:rsidRPr="00327E0E" w:rsidRDefault="006477B1" w:rsidP="006477B1">
      <w:pPr>
        <w:spacing w:after="0"/>
        <w:jc w:val="both"/>
        <w:rPr>
          <w:rFonts w:ascii="Times New Roman" w:hAnsi="Times New Roman" w:cs="Times New Roman"/>
        </w:rPr>
      </w:pPr>
      <w:r w:rsidRPr="00327E0E">
        <w:rPr>
          <w:rFonts w:ascii="Times New Roman" w:hAnsi="Times New Roman" w:cs="Times New Roman"/>
        </w:rPr>
        <w:t xml:space="preserve"> </w:t>
      </w:r>
    </w:p>
    <w:p w:rsidR="006477B1" w:rsidRPr="00CF1D89" w:rsidRDefault="006477B1" w:rsidP="006477B1">
      <w:pPr>
        <w:spacing w:after="0"/>
        <w:jc w:val="both"/>
        <w:rPr>
          <w:rFonts w:ascii="Times New Roman" w:hAnsi="Times New Roman" w:cs="Times New Roman"/>
        </w:rPr>
      </w:pPr>
      <w:r w:rsidRPr="00327E0E">
        <w:rPr>
          <w:rFonts w:ascii="Times New Roman" w:hAnsi="Times New Roman" w:cs="Times New Roman"/>
        </w:rPr>
        <w:t xml:space="preserve">Les fonctionnaires peuvent engager un recours contre une décision de sanction auprès du conseil de discipline de recours. </w:t>
      </w:r>
    </w:p>
    <w:p w:rsidR="006477B1" w:rsidRPr="00CF1D89"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b/>
        </w:rPr>
      </w:pPr>
      <w:r>
        <w:rPr>
          <w:rFonts w:ascii="Times New Roman" w:hAnsi="Times New Roman" w:cs="Times New Roman"/>
          <w:b/>
        </w:rPr>
        <w:t>Le Comité technique (CT)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C’est un </w:t>
      </w:r>
      <w:r w:rsidRPr="0022199F">
        <w:rPr>
          <w:rFonts w:ascii="Times New Roman" w:hAnsi="Times New Roman" w:cs="Times New Roman"/>
        </w:rPr>
        <w:t>organe consultatif placé au niveau local au sein duquel s’exerce le droit à la participation des agents territoriaux pour la détermination collective des conditions de travai</w:t>
      </w:r>
      <w:r>
        <w:rPr>
          <w:rFonts w:ascii="Times New Roman" w:hAnsi="Times New Roman" w:cs="Times New Roman"/>
        </w:rPr>
        <w:t>l.</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Il est créé </w:t>
      </w:r>
      <w:r w:rsidRPr="0022199F">
        <w:rPr>
          <w:rFonts w:ascii="Times New Roman" w:hAnsi="Times New Roman" w:cs="Times New Roman"/>
        </w:rPr>
        <w:t>par délibération</w:t>
      </w:r>
      <w:r>
        <w:rPr>
          <w:rFonts w:ascii="Times New Roman" w:hAnsi="Times New Roman" w:cs="Times New Roman"/>
        </w:rPr>
        <w:t xml:space="preserve"> </w:t>
      </w:r>
      <w:r w:rsidRPr="0022199F">
        <w:rPr>
          <w:rFonts w:ascii="Times New Roman" w:hAnsi="Times New Roman" w:cs="Times New Roman"/>
        </w:rPr>
        <w:t>dans chaque collectivité et établissement employant au moins 50 agents</w:t>
      </w:r>
      <w:r>
        <w:rPr>
          <w:rFonts w:ascii="Times New Roman" w:hAnsi="Times New Roman" w:cs="Times New Roman"/>
        </w:rPr>
        <w:t xml:space="preserve"> ou </w:t>
      </w:r>
      <w:r w:rsidRPr="0022199F">
        <w:rPr>
          <w:rFonts w:ascii="Times New Roman" w:hAnsi="Times New Roman" w:cs="Times New Roman"/>
        </w:rPr>
        <w:t xml:space="preserve">au </w:t>
      </w:r>
      <w:r>
        <w:rPr>
          <w:rFonts w:ascii="Times New Roman" w:hAnsi="Times New Roman" w:cs="Times New Roman"/>
        </w:rPr>
        <w:t>C</w:t>
      </w:r>
      <w:r w:rsidRPr="0022199F">
        <w:rPr>
          <w:rFonts w:ascii="Times New Roman" w:hAnsi="Times New Roman" w:cs="Times New Roman"/>
        </w:rPr>
        <w:t xml:space="preserve">entre de </w:t>
      </w:r>
      <w:r>
        <w:rPr>
          <w:rFonts w:ascii="Times New Roman" w:hAnsi="Times New Roman" w:cs="Times New Roman"/>
        </w:rPr>
        <w:t>G</w:t>
      </w:r>
      <w:r w:rsidRPr="0022199F">
        <w:rPr>
          <w:rFonts w:ascii="Times New Roman" w:hAnsi="Times New Roman" w:cs="Times New Roman"/>
        </w:rPr>
        <w:t xml:space="preserve">estion </w:t>
      </w:r>
      <w:r>
        <w:rPr>
          <w:rFonts w:ascii="Times New Roman" w:hAnsi="Times New Roman" w:cs="Times New Roman"/>
        </w:rPr>
        <w:t xml:space="preserve">de l’Indre </w:t>
      </w:r>
      <w:r w:rsidRPr="0022199F">
        <w:rPr>
          <w:rFonts w:ascii="Times New Roman" w:hAnsi="Times New Roman" w:cs="Times New Roman"/>
        </w:rPr>
        <w:t>pour les collectivités et établissements publics affiliés &lt; 50 agents</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Il est composé de représentants du </w:t>
      </w:r>
      <w:r w:rsidRPr="00DD4769">
        <w:rPr>
          <w:rFonts w:ascii="Times New Roman" w:hAnsi="Times New Roman" w:cs="Times New Roman"/>
        </w:rPr>
        <w:t>personnel</w:t>
      </w:r>
      <w:r>
        <w:rPr>
          <w:rFonts w:ascii="Times New Roman" w:hAnsi="Times New Roman" w:cs="Times New Roman"/>
        </w:rPr>
        <w:t xml:space="preserve"> et de représentants des </w:t>
      </w:r>
      <w:r w:rsidRPr="00DD4769">
        <w:rPr>
          <w:rFonts w:ascii="Times New Roman" w:hAnsi="Times New Roman" w:cs="Times New Roman"/>
        </w:rPr>
        <w:t xml:space="preserve">collectivités  et  établissements  élus au </w:t>
      </w:r>
      <w:r>
        <w:rPr>
          <w:rFonts w:ascii="Times New Roman" w:hAnsi="Times New Roman" w:cs="Times New Roman"/>
        </w:rPr>
        <w:t>Conseil d’Administration</w:t>
      </w:r>
      <w:r w:rsidRPr="00DD4769">
        <w:rPr>
          <w:rFonts w:ascii="Times New Roman" w:hAnsi="Times New Roman" w:cs="Times New Roman"/>
        </w:rPr>
        <w:t xml:space="preserve"> du C</w:t>
      </w:r>
      <w:r>
        <w:rPr>
          <w:rFonts w:ascii="Times New Roman" w:hAnsi="Times New Roman" w:cs="Times New Roman"/>
        </w:rPr>
        <w:t>entre de Gestion pour le CT placé</w:t>
      </w:r>
      <w:r w:rsidRPr="00DD4769">
        <w:rPr>
          <w:rFonts w:ascii="Times New Roman" w:hAnsi="Times New Roman" w:cs="Times New Roman"/>
        </w:rPr>
        <w:t xml:space="preserve"> auprès du C</w:t>
      </w:r>
      <w:r>
        <w:rPr>
          <w:rFonts w:ascii="Times New Roman" w:hAnsi="Times New Roman" w:cs="Times New Roman"/>
        </w:rPr>
        <w:t xml:space="preserve">entre de Gestion ou de </w:t>
      </w:r>
      <w:r w:rsidRPr="0022199F">
        <w:rPr>
          <w:rFonts w:ascii="Times New Roman" w:hAnsi="Times New Roman" w:cs="Times New Roman"/>
        </w:rPr>
        <w:t>représentants de la collectivité ou de l’établissement</w:t>
      </w:r>
      <w:r>
        <w:rPr>
          <w:rFonts w:ascii="Times New Roman" w:hAnsi="Times New Roman" w:cs="Times New Roman"/>
        </w:rPr>
        <w:t xml:space="preserve"> et de </w:t>
      </w:r>
      <w:r w:rsidRPr="0022199F">
        <w:rPr>
          <w:rFonts w:ascii="Times New Roman" w:hAnsi="Times New Roman" w:cs="Times New Roman"/>
        </w:rPr>
        <w:t>représentants du personnel</w:t>
      </w:r>
      <w:r>
        <w:rPr>
          <w:rFonts w:ascii="Times New Roman" w:hAnsi="Times New Roman" w:cs="Times New Roman"/>
        </w:rPr>
        <w:t xml:space="preserve">. Il comprend autant de membres titulaires de de membres suppléants. Le </w:t>
      </w:r>
      <w:r w:rsidRPr="0032673E">
        <w:rPr>
          <w:rFonts w:ascii="Times New Roman" w:hAnsi="Times New Roman" w:cs="Times New Roman"/>
        </w:rPr>
        <w:t xml:space="preserve">maintien du paritarisme </w:t>
      </w:r>
      <w:r>
        <w:rPr>
          <w:rFonts w:ascii="Times New Roman" w:hAnsi="Times New Roman" w:cs="Times New Roman"/>
        </w:rPr>
        <w:t xml:space="preserve">doit être prévu </w:t>
      </w:r>
      <w:r w:rsidRPr="0032673E">
        <w:rPr>
          <w:rFonts w:ascii="Times New Roman" w:hAnsi="Times New Roman" w:cs="Times New Roman"/>
        </w:rPr>
        <w:t>par délibération fixant  également le nombre de sièges au sein des 2 collèges</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lastRenderedPageBreak/>
        <w:t>Il est saisi</w:t>
      </w:r>
      <w:r w:rsidRPr="0032673E">
        <w:rPr>
          <w:rFonts w:ascii="Times New Roman" w:hAnsi="Times New Roman" w:cs="Times New Roman"/>
        </w:rPr>
        <w:t xml:space="preserve"> obligatoire</w:t>
      </w:r>
      <w:r>
        <w:rPr>
          <w:rFonts w:ascii="Times New Roman" w:hAnsi="Times New Roman" w:cs="Times New Roman"/>
        </w:rPr>
        <w:t>ment</w:t>
      </w:r>
      <w:r w:rsidRPr="0032673E">
        <w:rPr>
          <w:rFonts w:ascii="Times New Roman" w:hAnsi="Times New Roman" w:cs="Times New Roman"/>
        </w:rPr>
        <w:t xml:space="preserve"> </w:t>
      </w:r>
      <w:r>
        <w:rPr>
          <w:rFonts w:ascii="Times New Roman" w:hAnsi="Times New Roman" w:cs="Times New Roman"/>
        </w:rPr>
        <w:t>par</w:t>
      </w:r>
      <w:r w:rsidRPr="0032673E">
        <w:rPr>
          <w:rFonts w:ascii="Times New Roman" w:hAnsi="Times New Roman" w:cs="Times New Roman"/>
        </w:rPr>
        <w:t xml:space="preserve"> l’autorité territoriale du CT compétent pour avis avant de prendre toute décision sur les questions en relevant</w:t>
      </w:r>
      <w:r>
        <w:rPr>
          <w:rFonts w:ascii="Times New Roman" w:hAnsi="Times New Roman" w:cs="Times New Roman"/>
        </w:rPr>
        <w:t xml:space="preserve">. </w:t>
      </w:r>
      <w:r w:rsidRPr="00DD4769">
        <w:rPr>
          <w:rFonts w:ascii="Times New Roman" w:hAnsi="Times New Roman" w:cs="Times New Roman"/>
        </w:rPr>
        <w:t xml:space="preserve">L’autorité </w:t>
      </w:r>
      <w:r>
        <w:rPr>
          <w:rFonts w:ascii="Times New Roman" w:hAnsi="Times New Roman" w:cs="Times New Roman"/>
        </w:rPr>
        <w:t xml:space="preserve">territoriale </w:t>
      </w:r>
      <w:r w:rsidRPr="00DD4769">
        <w:rPr>
          <w:rFonts w:ascii="Times New Roman" w:hAnsi="Times New Roman" w:cs="Times New Roman"/>
        </w:rPr>
        <w:t xml:space="preserve">n’est pas liée par les avis ou les propositions </w:t>
      </w:r>
      <w:r>
        <w:rPr>
          <w:rFonts w:ascii="Times New Roman" w:hAnsi="Times New Roman" w:cs="Times New Roman"/>
        </w:rPr>
        <w:t>du CT</w:t>
      </w:r>
      <w:r w:rsidRPr="00DD4769">
        <w:rPr>
          <w:rFonts w:ascii="Times New Roman" w:hAnsi="Times New Roman" w:cs="Times New Roman"/>
        </w:rPr>
        <w:t xml:space="preserve">, mais elle est tenue de </w:t>
      </w:r>
      <w:r>
        <w:rPr>
          <w:rFonts w:ascii="Times New Roman" w:hAnsi="Times New Roman" w:cs="Times New Roman"/>
        </w:rPr>
        <w:t>le</w:t>
      </w:r>
      <w:r w:rsidRPr="00DD4769">
        <w:rPr>
          <w:rFonts w:ascii="Times New Roman" w:hAnsi="Times New Roman" w:cs="Times New Roman"/>
        </w:rPr>
        <w:t xml:space="preserve"> saisir à chaque fois que les textes le prévoient</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Il joue un rôle en matière de :</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A940CC">
        <w:rPr>
          <w:rFonts w:ascii="Times New Roman" w:hAnsi="Times New Roman" w:cs="Times New Roman"/>
        </w:rPr>
        <w:t>Organisation et fonctionnement du service</w:t>
      </w:r>
      <w:r>
        <w:rPr>
          <w:rFonts w:ascii="Times New Roman" w:hAnsi="Times New Roman" w:cs="Times New Roman"/>
        </w:rPr>
        <w:t xml:space="preserve"> (a</w:t>
      </w:r>
      <w:r w:rsidRPr="00A940CC">
        <w:rPr>
          <w:rFonts w:ascii="Times New Roman" w:hAnsi="Times New Roman" w:cs="Times New Roman"/>
        </w:rPr>
        <w:t>ménagement du temps de travail</w:t>
      </w:r>
      <w:r>
        <w:rPr>
          <w:rFonts w:ascii="Times New Roman" w:hAnsi="Times New Roman" w:cs="Times New Roman"/>
        </w:rPr>
        <w:t>, c</w:t>
      </w:r>
      <w:r w:rsidRPr="00A940CC">
        <w:rPr>
          <w:rFonts w:ascii="Times New Roman" w:hAnsi="Times New Roman" w:cs="Times New Roman"/>
        </w:rPr>
        <w:t>ompte épargne temps</w:t>
      </w:r>
      <w:r>
        <w:rPr>
          <w:rFonts w:ascii="Times New Roman" w:hAnsi="Times New Roman" w:cs="Times New Roman"/>
        </w:rPr>
        <w:t>, m</w:t>
      </w:r>
      <w:r w:rsidRPr="00A940CC">
        <w:rPr>
          <w:rFonts w:ascii="Times New Roman" w:hAnsi="Times New Roman" w:cs="Times New Roman"/>
        </w:rPr>
        <w:t>odification du temps de travail</w:t>
      </w:r>
      <w:r>
        <w:rPr>
          <w:rFonts w:ascii="Times New Roman" w:hAnsi="Times New Roman" w:cs="Times New Roman"/>
        </w:rPr>
        <w:t>, t</w:t>
      </w:r>
      <w:r w:rsidRPr="00A940CC">
        <w:rPr>
          <w:rFonts w:ascii="Times New Roman" w:hAnsi="Times New Roman" w:cs="Times New Roman"/>
        </w:rPr>
        <w:t>élétravail</w:t>
      </w:r>
      <w:r>
        <w:rPr>
          <w:rFonts w:ascii="Times New Roman" w:hAnsi="Times New Roman" w:cs="Times New Roman"/>
        </w:rPr>
        <w:t>...)</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A940CC">
        <w:rPr>
          <w:rFonts w:ascii="Times New Roman" w:hAnsi="Times New Roman" w:cs="Times New Roman"/>
        </w:rPr>
        <w:t>Evolution ayant un impact sur les personnels</w:t>
      </w:r>
      <w:r>
        <w:rPr>
          <w:rFonts w:ascii="Times New Roman" w:hAnsi="Times New Roman" w:cs="Times New Roman"/>
        </w:rPr>
        <w:t xml:space="preserve"> (c</w:t>
      </w:r>
      <w:r w:rsidRPr="00A940CC">
        <w:rPr>
          <w:rFonts w:ascii="Times New Roman" w:hAnsi="Times New Roman" w:cs="Times New Roman"/>
        </w:rPr>
        <w:t>hangement de locaux</w:t>
      </w:r>
      <w:r>
        <w:rPr>
          <w:rFonts w:ascii="Times New Roman" w:hAnsi="Times New Roman" w:cs="Times New Roman"/>
        </w:rPr>
        <w:t>, m</w:t>
      </w:r>
      <w:r w:rsidRPr="00A940CC">
        <w:rPr>
          <w:rFonts w:ascii="Times New Roman" w:hAnsi="Times New Roman" w:cs="Times New Roman"/>
        </w:rPr>
        <w:t>ise en place d’une pointeuse</w:t>
      </w:r>
      <w:r>
        <w:rPr>
          <w:rFonts w:ascii="Times New Roman" w:hAnsi="Times New Roman" w:cs="Times New Roman"/>
        </w:rPr>
        <w:t>,…)</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BD20D8">
        <w:rPr>
          <w:rFonts w:ascii="Times New Roman" w:hAnsi="Times New Roman" w:cs="Times New Roman"/>
        </w:rPr>
        <w:t>Orientations relatives aux effectifs, emplois et compétences</w:t>
      </w:r>
      <w:r>
        <w:rPr>
          <w:rFonts w:ascii="Times New Roman" w:hAnsi="Times New Roman" w:cs="Times New Roman"/>
        </w:rPr>
        <w:t xml:space="preserve"> (évaluation professionnelle, </w:t>
      </w:r>
      <w:r w:rsidRPr="00BD20D8">
        <w:rPr>
          <w:rFonts w:ascii="Times New Roman" w:hAnsi="Times New Roman" w:cs="Times New Roman"/>
        </w:rPr>
        <w:t>Ratios d’avancement de grad</w:t>
      </w:r>
      <w:r>
        <w:rPr>
          <w:rFonts w:ascii="Times New Roman" w:hAnsi="Times New Roman" w:cs="Times New Roman"/>
        </w:rPr>
        <w:t>e…)</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BD20D8">
        <w:rPr>
          <w:rFonts w:ascii="Times New Roman" w:hAnsi="Times New Roman" w:cs="Times New Roman"/>
        </w:rPr>
        <w:t>Orientations en matière de régime indemnitaire</w:t>
      </w:r>
      <w:r>
        <w:rPr>
          <w:rFonts w:ascii="Times New Roman" w:hAnsi="Times New Roman" w:cs="Times New Roman"/>
        </w:rPr>
        <w:t xml:space="preserve"> (m</w:t>
      </w:r>
      <w:r w:rsidRPr="00BD20D8">
        <w:rPr>
          <w:rFonts w:ascii="Times New Roman" w:hAnsi="Times New Roman" w:cs="Times New Roman"/>
        </w:rPr>
        <w:t xml:space="preserve">odalité de mise en œuvre ou de modification du régime indemnitaire notamment sur les critères, les groupes de fonction pour </w:t>
      </w:r>
      <w:r>
        <w:rPr>
          <w:rFonts w:ascii="Times New Roman" w:hAnsi="Times New Roman" w:cs="Times New Roman"/>
        </w:rPr>
        <w:t xml:space="preserve">l’indemnité de  fonction </w:t>
      </w:r>
      <w:r w:rsidRPr="00BD20D8">
        <w:rPr>
          <w:rFonts w:ascii="Times New Roman" w:hAnsi="Times New Roman" w:cs="Times New Roman"/>
        </w:rPr>
        <w:t xml:space="preserve">ou le </w:t>
      </w:r>
      <w:r>
        <w:rPr>
          <w:rFonts w:ascii="Times New Roman" w:hAnsi="Times New Roman" w:cs="Times New Roman"/>
        </w:rPr>
        <w:t>complément indemnitaire annuel)</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A940CC">
        <w:rPr>
          <w:rFonts w:ascii="Times New Roman" w:hAnsi="Times New Roman" w:cs="Times New Roman"/>
        </w:rPr>
        <w:t>Formation</w:t>
      </w:r>
      <w:r>
        <w:rPr>
          <w:rFonts w:ascii="Times New Roman" w:hAnsi="Times New Roman" w:cs="Times New Roman"/>
        </w:rPr>
        <w:t xml:space="preserve"> (p</w:t>
      </w:r>
      <w:r w:rsidRPr="00A940CC">
        <w:rPr>
          <w:rFonts w:ascii="Times New Roman" w:hAnsi="Times New Roman" w:cs="Times New Roman"/>
        </w:rPr>
        <w:t>lan et règlement de formation</w:t>
      </w:r>
      <w:r>
        <w:rPr>
          <w:rFonts w:ascii="Times New Roman" w:hAnsi="Times New Roman" w:cs="Times New Roman"/>
        </w:rPr>
        <w:t>, c</w:t>
      </w:r>
      <w:r w:rsidRPr="00A940CC">
        <w:rPr>
          <w:rFonts w:ascii="Times New Roman" w:hAnsi="Times New Roman" w:cs="Times New Roman"/>
        </w:rPr>
        <w:t>ondition d’accueil des apprentis</w:t>
      </w:r>
      <w:r>
        <w:rPr>
          <w:rFonts w:ascii="Times New Roman" w:hAnsi="Times New Roman" w:cs="Times New Roman"/>
        </w:rPr>
        <w:t>, c</w:t>
      </w:r>
      <w:r w:rsidRPr="00A940CC">
        <w:rPr>
          <w:rFonts w:ascii="Times New Roman" w:hAnsi="Times New Roman" w:cs="Times New Roman"/>
        </w:rPr>
        <w:t>ompte personnel de formation</w:t>
      </w:r>
      <w:r>
        <w:rPr>
          <w:rFonts w:ascii="Times New Roman" w:hAnsi="Times New Roman" w:cs="Times New Roman"/>
        </w:rPr>
        <w:t>)</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A940CC">
        <w:rPr>
          <w:rFonts w:ascii="Times New Roman" w:hAnsi="Times New Roman" w:cs="Times New Roman"/>
        </w:rPr>
        <w:t>Aide à la protection sociale</w:t>
      </w:r>
      <w:r>
        <w:rPr>
          <w:rFonts w:ascii="Times New Roman" w:hAnsi="Times New Roman" w:cs="Times New Roman"/>
        </w:rPr>
        <w:t xml:space="preserve"> (p</w:t>
      </w:r>
      <w:r w:rsidRPr="00A940CC">
        <w:rPr>
          <w:rFonts w:ascii="Times New Roman" w:hAnsi="Times New Roman" w:cs="Times New Roman"/>
        </w:rPr>
        <w:t>rotection sociale complémentaire dans le cadre de la santé et/ou de la prévoyance</w:t>
      </w:r>
      <w:r>
        <w:rPr>
          <w:rFonts w:ascii="Times New Roman" w:hAnsi="Times New Roman" w:cs="Times New Roman"/>
        </w:rPr>
        <w:t xml:space="preserve"> pour la participation employeur, titres </w:t>
      </w:r>
      <w:r w:rsidRPr="00A940CC">
        <w:rPr>
          <w:rFonts w:ascii="Times New Roman" w:hAnsi="Times New Roman" w:cs="Times New Roman"/>
        </w:rPr>
        <w:t>restaurant, chèques vacances</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Pr="00327E0E" w:rsidRDefault="006477B1" w:rsidP="006477B1">
      <w:pPr>
        <w:spacing w:after="0"/>
        <w:jc w:val="both"/>
        <w:rPr>
          <w:rFonts w:ascii="Times New Roman" w:hAnsi="Times New Roman" w:cs="Times New Roman"/>
          <w:b/>
        </w:rPr>
      </w:pPr>
      <w:r>
        <w:rPr>
          <w:rFonts w:ascii="Times New Roman" w:hAnsi="Times New Roman" w:cs="Times New Roman"/>
          <w:b/>
        </w:rPr>
        <w:t xml:space="preserve">Le </w:t>
      </w:r>
      <w:r w:rsidRPr="00670DC2">
        <w:rPr>
          <w:rFonts w:ascii="Times New Roman" w:hAnsi="Times New Roman" w:cs="Times New Roman"/>
          <w:b/>
        </w:rPr>
        <w:t>Comité d’Hygiène, de Sécurité et</w:t>
      </w:r>
      <w:r>
        <w:rPr>
          <w:rFonts w:ascii="Times New Roman" w:hAnsi="Times New Roman" w:cs="Times New Roman"/>
          <w:b/>
        </w:rPr>
        <w:t xml:space="preserve"> </w:t>
      </w:r>
      <w:r w:rsidRPr="00670DC2">
        <w:rPr>
          <w:rFonts w:ascii="Times New Roman" w:hAnsi="Times New Roman" w:cs="Times New Roman"/>
          <w:b/>
        </w:rPr>
        <w:t>des Conditions de Travail (CHSCT)</w:t>
      </w:r>
    </w:p>
    <w:p w:rsidR="006477B1" w:rsidRDefault="006477B1" w:rsidP="006477B1">
      <w:pPr>
        <w:spacing w:after="0"/>
        <w:jc w:val="both"/>
        <w:rPr>
          <w:rFonts w:ascii="Times New Roman" w:hAnsi="Times New Roman" w:cs="Times New Roman"/>
        </w:rPr>
      </w:pPr>
    </w:p>
    <w:p w:rsidR="006477B1" w:rsidRPr="00CF1D89" w:rsidRDefault="006477B1" w:rsidP="006477B1">
      <w:pPr>
        <w:spacing w:after="0"/>
        <w:jc w:val="both"/>
        <w:rPr>
          <w:rFonts w:ascii="Times New Roman" w:hAnsi="Times New Roman" w:cs="Times New Roman"/>
        </w:rPr>
      </w:pPr>
      <w:r>
        <w:rPr>
          <w:rFonts w:ascii="Times New Roman" w:hAnsi="Times New Roman" w:cs="Times New Roman"/>
        </w:rPr>
        <w:t xml:space="preserve">C’est une </w:t>
      </w:r>
      <w:r w:rsidRPr="00670DC2">
        <w:rPr>
          <w:rFonts w:ascii="Times New Roman" w:hAnsi="Times New Roman" w:cs="Times New Roman"/>
        </w:rPr>
        <w:t>instance de concertation chargée de contribuer à la protection de la santé physique et mentale et de la sécurité des agents dans leur travail, de participer à l'amélioration des conditions de travail et de veiller à leur mise en œuvre</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Il joue un rôle en matière de :</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3A37B0">
        <w:rPr>
          <w:rFonts w:ascii="Times New Roman" w:hAnsi="Times New Roman" w:cs="Times New Roman"/>
        </w:rPr>
        <w:t>protection de la santé physique et mentale de la sécurité des agents</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3A37B0">
        <w:rPr>
          <w:rFonts w:ascii="Times New Roman" w:hAnsi="Times New Roman" w:cs="Times New Roman"/>
        </w:rPr>
        <w:t>amélioration des conditions de travail notamment en vue de faciliter l’accès des femmes et à tous les emplois et de répondre aux problèmes liées à la maternité</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3A37B0">
        <w:rPr>
          <w:rFonts w:ascii="Times New Roman" w:hAnsi="Times New Roman" w:cs="Times New Roman"/>
        </w:rPr>
        <w:t>analyse des risques professionnels et des conditions de travail</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w:t>
      </w:r>
      <w:r w:rsidRPr="003A37B0">
        <w:rPr>
          <w:rFonts w:ascii="Times New Roman" w:hAnsi="Times New Roman" w:cs="Times New Roman"/>
        </w:rPr>
        <w:t>promotion de la prévention des risques professionnels et susciter toute initiative utile, notamment des actions de prévention du harcèlement morale et du harcèlement sexuel</w:t>
      </w:r>
    </w:p>
    <w:p w:rsidR="006477B1" w:rsidRDefault="006477B1" w:rsidP="006477B1">
      <w:pPr>
        <w:spacing w:after="0"/>
        <w:jc w:val="both"/>
        <w:rPr>
          <w:rFonts w:ascii="Times New Roman" w:hAnsi="Times New Roman" w:cs="Times New Roman"/>
        </w:rPr>
      </w:pPr>
      <w:r>
        <w:rPr>
          <w:rFonts w:ascii="Times New Roman" w:hAnsi="Times New Roman" w:cs="Times New Roman"/>
        </w:rPr>
        <w:t xml:space="preserve">- suggestion de </w:t>
      </w:r>
      <w:r w:rsidRPr="003A37B0">
        <w:rPr>
          <w:rFonts w:ascii="Times New Roman" w:hAnsi="Times New Roman" w:cs="Times New Roman"/>
        </w:rPr>
        <w:t>mesures de nature à améliorer l’hygiène et la sécurité du travail</w:t>
      </w:r>
      <w:r>
        <w:rPr>
          <w:rFonts w:ascii="Times New Roman" w:hAnsi="Times New Roman" w:cs="Times New Roman"/>
        </w:rPr>
        <w:t>.</w:t>
      </w:r>
    </w:p>
    <w:p w:rsidR="006477B1" w:rsidRDefault="006477B1" w:rsidP="006477B1">
      <w:pPr>
        <w:spacing w:after="0"/>
        <w:jc w:val="both"/>
        <w:rPr>
          <w:rFonts w:ascii="Times New Roman" w:hAnsi="Times New Roman" w:cs="Times New Roman"/>
        </w:rPr>
      </w:pPr>
    </w:p>
    <w:p w:rsidR="006477B1" w:rsidRDefault="006477B1" w:rsidP="006477B1">
      <w:pPr>
        <w:spacing w:after="0"/>
        <w:jc w:val="both"/>
        <w:rPr>
          <w:rFonts w:ascii="Times New Roman" w:hAnsi="Times New Roman" w:cs="Times New Roman"/>
        </w:rPr>
      </w:pPr>
      <w:r>
        <w:rPr>
          <w:rFonts w:ascii="Times New Roman" w:hAnsi="Times New Roman" w:cs="Times New Roman"/>
        </w:rPr>
        <w:t>Sa s</w:t>
      </w:r>
      <w:r w:rsidRPr="003A37B0">
        <w:rPr>
          <w:rFonts w:ascii="Times New Roman" w:hAnsi="Times New Roman" w:cs="Times New Roman"/>
        </w:rPr>
        <w:t xml:space="preserve">aisine </w:t>
      </w:r>
      <w:r>
        <w:rPr>
          <w:rFonts w:ascii="Times New Roman" w:hAnsi="Times New Roman" w:cs="Times New Roman"/>
        </w:rPr>
        <w:t xml:space="preserve">est </w:t>
      </w:r>
      <w:r w:rsidRPr="003A37B0">
        <w:rPr>
          <w:rFonts w:ascii="Times New Roman" w:hAnsi="Times New Roman" w:cs="Times New Roman"/>
        </w:rPr>
        <w:t xml:space="preserve">obligatoire </w:t>
      </w:r>
      <w:r>
        <w:rPr>
          <w:rFonts w:ascii="Times New Roman" w:hAnsi="Times New Roman" w:cs="Times New Roman"/>
        </w:rPr>
        <w:t>par</w:t>
      </w:r>
      <w:r w:rsidRPr="003A37B0">
        <w:rPr>
          <w:rFonts w:ascii="Times New Roman" w:hAnsi="Times New Roman" w:cs="Times New Roman"/>
        </w:rPr>
        <w:t xml:space="preserve"> l’autorité territoriale pour avis avant de prendre toute décision sur les questions en relevant</w:t>
      </w:r>
      <w:r>
        <w:rPr>
          <w:rFonts w:ascii="Times New Roman" w:hAnsi="Times New Roman" w:cs="Times New Roman"/>
        </w:rPr>
        <w:t xml:space="preserve">. </w:t>
      </w:r>
      <w:r w:rsidRPr="003A37B0">
        <w:rPr>
          <w:rFonts w:ascii="Times New Roman" w:hAnsi="Times New Roman" w:cs="Times New Roman"/>
        </w:rPr>
        <w:t>L’autorité territoriale n’est pas liée par les avis ou les propositions du C</w:t>
      </w:r>
      <w:r>
        <w:rPr>
          <w:rFonts w:ascii="Times New Roman" w:hAnsi="Times New Roman" w:cs="Times New Roman"/>
        </w:rPr>
        <w:t>HSC</w:t>
      </w:r>
      <w:r w:rsidRPr="003A37B0">
        <w:rPr>
          <w:rFonts w:ascii="Times New Roman" w:hAnsi="Times New Roman" w:cs="Times New Roman"/>
        </w:rPr>
        <w:t>T, mais elle est tenue de le saisir à chaque fois que les textes le prévoient.</w:t>
      </w:r>
    </w:p>
    <w:p w:rsidR="006477B1" w:rsidRDefault="006477B1" w:rsidP="006477B1">
      <w:pPr>
        <w:spacing w:after="0"/>
        <w:jc w:val="both"/>
        <w:rPr>
          <w:rFonts w:ascii="Times New Roman" w:hAnsi="Times New Roman" w:cs="Times New Roman"/>
        </w:rPr>
      </w:pPr>
    </w:p>
    <w:p w:rsidR="006477B1" w:rsidRPr="003A37B0" w:rsidRDefault="006477B1" w:rsidP="006477B1">
      <w:pPr>
        <w:spacing w:after="0"/>
        <w:jc w:val="both"/>
        <w:rPr>
          <w:rFonts w:ascii="Times New Roman" w:hAnsi="Times New Roman" w:cs="Times New Roman"/>
        </w:rPr>
      </w:pPr>
      <w:r>
        <w:rPr>
          <w:rFonts w:ascii="Times New Roman" w:hAnsi="Times New Roman" w:cs="Times New Roman"/>
        </w:rPr>
        <w:t xml:space="preserve">Il peut également être saisi </w:t>
      </w:r>
      <w:r w:rsidR="00946B0A">
        <w:rPr>
          <w:rFonts w:ascii="Times New Roman" w:hAnsi="Times New Roman" w:cs="Times New Roman"/>
        </w:rPr>
        <w:t xml:space="preserve">dans le cadre de procédures spécifiques </w:t>
      </w:r>
      <w:r w:rsidRPr="003A37B0">
        <w:rPr>
          <w:rFonts w:ascii="Times New Roman" w:hAnsi="Times New Roman" w:cs="Times New Roman"/>
        </w:rPr>
        <w:t>:</w:t>
      </w:r>
    </w:p>
    <w:p w:rsidR="006477B1" w:rsidRPr="003A37B0" w:rsidRDefault="006477B1" w:rsidP="006477B1">
      <w:pPr>
        <w:spacing w:after="0"/>
        <w:jc w:val="both"/>
        <w:rPr>
          <w:rFonts w:ascii="Times New Roman" w:hAnsi="Times New Roman" w:cs="Times New Roman"/>
        </w:rPr>
      </w:pPr>
      <w:r w:rsidRPr="003A37B0">
        <w:rPr>
          <w:rFonts w:ascii="Times New Roman" w:hAnsi="Times New Roman" w:cs="Times New Roman"/>
        </w:rPr>
        <w:t>- à la suite de tout accident mettant en cause l’hygiène ou la sécurité ou ayant pu entraîner des conséquences graves ;</w:t>
      </w:r>
    </w:p>
    <w:p w:rsidR="006477B1" w:rsidRDefault="006477B1" w:rsidP="006477B1">
      <w:pPr>
        <w:spacing w:after="0"/>
        <w:jc w:val="both"/>
        <w:rPr>
          <w:rFonts w:ascii="Times New Roman" w:hAnsi="Times New Roman" w:cs="Times New Roman"/>
        </w:rPr>
      </w:pPr>
      <w:r w:rsidRPr="003A37B0">
        <w:rPr>
          <w:rFonts w:ascii="Times New Roman" w:hAnsi="Times New Roman" w:cs="Times New Roman"/>
        </w:rPr>
        <w:t>- en urgence, dans le cadre de la procédure de droit de retrait</w:t>
      </w:r>
    </w:p>
    <w:p w:rsidR="006477B1" w:rsidRDefault="006477B1" w:rsidP="006477B1">
      <w:pPr>
        <w:spacing w:after="0"/>
        <w:jc w:val="both"/>
        <w:rPr>
          <w:rFonts w:ascii="Times New Roman" w:hAnsi="Times New Roman" w:cs="Times New Roman"/>
        </w:rPr>
      </w:pPr>
    </w:p>
    <w:p w:rsidR="006477B1" w:rsidRPr="00946B0A" w:rsidRDefault="00946B0A" w:rsidP="006477B1">
      <w:pPr>
        <w:rPr>
          <w:rFonts w:ascii="Times New Roman" w:hAnsi="Times New Roman" w:cs="Times New Roman"/>
        </w:rPr>
      </w:pPr>
      <w:r w:rsidRPr="00946B0A">
        <w:rPr>
          <w:rFonts w:ascii="Times New Roman" w:hAnsi="Times New Roman" w:cs="Times New Roman"/>
          <w:highlight w:val="yellow"/>
        </w:rPr>
        <w:t xml:space="preserve">A préciser le cas échéant Le CHSCT compétent pour </w:t>
      </w:r>
      <w:r>
        <w:rPr>
          <w:rFonts w:ascii="Times New Roman" w:hAnsi="Times New Roman" w:cs="Times New Roman"/>
          <w:highlight w:val="yellow"/>
        </w:rPr>
        <w:t>notre collectivité</w:t>
      </w:r>
      <w:r w:rsidRPr="00946B0A">
        <w:rPr>
          <w:rFonts w:ascii="Times New Roman" w:hAnsi="Times New Roman" w:cs="Times New Roman"/>
          <w:highlight w:val="yellow"/>
        </w:rPr>
        <w:t xml:space="preserve"> est celui rattaché au Centre de Gestion ou </w:t>
      </w:r>
      <w:r>
        <w:rPr>
          <w:rFonts w:ascii="Times New Roman" w:hAnsi="Times New Roman" w:cs="Times New Roman"/>
          <w:highlight w:val="yellow"/>
        </w:rPr>
        <w:t>notre collectivité</w:t>
      </w:r>
      <w:r w:rsidRPr="00946B0A">
        <w:rPr>
          <w:rFonts w:ascii="Times New Roman" w:hAnsi="Times New Roman" w:cs="Times New Roman"/>
          <w:highlight w:val="yellow"/>
        </w:rPr>
        <w:t xml:space="preserve"> possède son propre CHSCT.</w:t>
      </w:r>
    </w:p>
    <w:p w:rsidR="00D33334" w:rsidRDefault="00D33334" w:rsidP="006477B1">
      <w:pPr>
        <w:spacing w:after="0"/>
        <w:rPr>
          <w:rFonts w:ascii="Times New Roman" w:hAnsi="Times New Roman" w:cs="Times New Roman"/>
          <w:b/>
        </w:rPr>
      </w:pPr>
    </w:p>
    <w:p w:rsidR="00D33334" w:rsidRPr="00D33334" w:rsidRDefault="00D33334" w:rsidP="00D33334">
      <w:pPr>
        <w:spacing w:after="0"/>
        <w:jc w:val="both"/>
        <w:rPr>
          <w:rFonts w:ascii="Times New Roman" w:hAnsi="Times New Roman" w:cs="Times New Roman"/>
        </w:rPr>
      </w:pPr>
      <w:r w:rsidRPr="00905B4C">
        <w:rPr>
          <w:rFonts w:ascii="Times New Roman" w:hAnsi="Times New Roman" w:cs="Times New Roman"/>
          <w:noProof/>
          <w:lang w:eastAsia="fr-FR"/>
        </w:rPr>
        <w:drawing>
          <wp:inline distT="0" distB="0" distL="0" distR="0" wp14:anchorId="6D7F408F" wp14:editId="45DCA89B">
            <wp:extent cx="308610" cy="257175"/>
            <wp:effectExtent l="0" t="0" r="0" b="9525"/>
            <wp:docPr id="21" name="Image 21" descr="Warning 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Sign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27" cy="257439"/>
                    </a:xfrm>
                    <a:prstGeom prst="rect">
                      <a:avLst/>
                    </a:prstGeom>
                    <a:noFill/>
                    <a:ln>
                      <a:noFill/>
                    </a:ln>
                  </pic:spPr>
                </pic:pic>
              </a:graphicData>
            </a:graphic>
          </wp:inline>
        </w:drawing>
      </w:r>
      <w:r>
        <w:rPr>
          <w:rFonts w:ascii="Times New Roman" w:hAnsi="Times New Roman" w:cs="Times New Roman"/>
        </w:rPr>
        <w:t>L</w:t>
      </w:r>
      <w:r w:rsidRPr="00D33334">
        <w:rPr>
          <w:rFonts w:ascii="Times New Roman" w:hAnsi="Times New Roman" w:cs="Times New Roman"/>
        </w:rPr>
        <w:t>’avant-projet de loi sur la transformation de la fonction publique prévoit de substituer aux comité technique (CT) et comité</w:t>
      </w:r>
      <w:r w:rsidRPr="00D33334">
        <w:rPr>
          <w:rFonts w:ascii="Times New Roman" w:hAnsi="Times New Roman" w:cs="Times New Roman"/>
          <w:b/>
        </w:rPr>
        <w:t xml:space="preserve"> </w:t>
      </w:r>
      <w:r w:rsidRPr="00D33334">
        <w:rPr>
          <w:rFonts w:ascii="Times New Roman" w:hAnsi="Times New Roman" w:cs="Times New Roman"/>
        </w:rPr>
        <w:t>d’hygiène, de sécurité et des conditions de travail (CHSCT) un comité social territorial (CST).</w:t>
      </w:r>
    </w:p>
    <w:p w:rsidR="00D33334" w:rsidRDefault="00D33334" w:rsidP="006477B1">
      <w:pPr>
        <w:spacing w:after="0"/>
        <w:rPr>
          <w:rFonts w:ascii="Times New Roman" w:hAnsi="Times New Roman" w:cs="Times New Roman"/>
          <w:b/>
        </w:rPr>
      </w:pPr>
    </w:p>
    <w:p w:rsidR="00D33334" w:rsidRDefault="00D33334" w:rsidP="006477B1">
      <w:pPr>
        <w:spacing w:after="0"/>
        <w:rPr>
          <w:rFonts w:ascii="Times New Roman" w:hAnsi="Times New Roman" w:cs="Times New Roman"/>
          <w:b/>
        </w:rPr>
      </w:pPr>
    </w:p>
    <w:p w:rsidR="00D33334" w:rsidRDefault="00D33334" w:rsidP="006477B1">
      <w:pPr>
        <w:spacing w:after="0"/>
        <w:rPr>
          <w:rFonts w:ascii="Times New Roman" w:hAnsi="Times New Roman" w:cs="Times New Roman"/>
          <w:b/>
        </w:rPr>
      </w:pPr>
    </w:p>
    <w:p w:rsidR="00D33334" w:rsidRDefault="00D33334" w:rsidP="006477B1">
      <w:pPr>
        <w:spacing w:after="0"/>
        <w:rPr>
          <w:rFonts w:ascii="Times New Roman" w:hAnsi="Times New Roman" w:cs="Times New Roman"/>
          <w:b/>
        </w:rPr>
      </w:pPr>
    </w:p>
    <w:p w:rsidR="006477B1" w:rsidRPr="00C907D6" w:rsidRDefault="006477B1" w:rsidP="006477B1">
      <w:pPr>
        <w:spacing w:after="0"/>
        <w:rPr>
          <w:rFonts w:ascii="Times New Roman" w:hAnsi="Times New Roman" w:cs="Times New Roman"/>
          <w:b/>
        </w:rPr>
      </w:pPr>
      <w:r w:rsidRPr="00C907D6">
        <w:rPr>
          <w:rFonts w:ascii="Times New Roman" w:hAnsi="Times New Roman" w:cs="Times New Roman"/>
          <w:b/>
        </w:rPr>
        <w:t>Organisations syndicales :</w:t>
      </w:r>
    </w:p>
    <w:p w:rsidR="006477B1" w:rsidRDefault="006477B1" w:rsidP="006477B1">
      <w:pPr>
        <w:rPr>
          <w:rFonts w:ascii="Times New Roman" w:hAnsi="Times New Roman" w:cs="Times New Roman"/>
        </w:rPr>
      </w:pPr>
      <w:r w:rsidRPr="00D94466">
        <w:rPr>
          <w:rFonts w:ascii="Times New Roman" w:hAnsi="Times New Roman" w:cs="Times New Roman"/>
          <w:highlight w:val="yellow"/>
        </w:rPr>
        <w:t>A préciser le cas échéant</w:t>
      </w:r>
      <w:bookmarkStart w:id="5" w:name="_GoBack"/>
      <w:bookmarkEnd w:id="5"/>
    </w:p>
    <w:p w:rsidR="006477B1" w:rsidRDefault="006477B1" w:rsidP="006477B1">
      <w:pPr>
        <w:rPr>
          <w:rFonts w:ascii="Times New Roman" w:hAnsi="Times New Roman" w:cs="Times New Roman"/>
        </w:rPr>
      </w:pPr>
    </w:p>
    <w:p w:rsidR="006477B1" w:rsidRDefault="006477B1" w:rsidP="006477B1">
      <w:pPr>
        <w:rPr>
          <w:rFonts w:ascii="Times New Roman" w:hAnsi="Times New Roman" w:cs="Times New Roman"/>
        </w:rPr>
      </w:pPr>
    </w:p>
    <w:p w:rsidR="006477B1" w:rsidRDefault="006477B1" w:rsidP="006477B1">
      <w:pPr>
        <w:rPr>
          <w:rFonts w:ascii="Times New Roman" w:hAnsi="Times New Roman" w:cs="Times New Roman"/>
        </w:rPr>
      </w:pPr>
    </w:p>
    <w:p w:rsidR="006477B1" w:rsidRPr="00CF1D89" w:rsidRDefault="006477B1" w:rsidP="006477B1">
      <w:pPr>
        <w:pStyle w:val="Citationintense"/>
        <w:pBdr>
          <w:bottom w:val="single" w:sz="4" w:space="4" w:color="auto"/>
        </w:pBdr>
        <w:ind w:right="0" w:hanging="936"/>
        <w:jc w:val="both"/>
        <w:rPr>
          <w:rFonts w:ascii="Times New Roman" w:hAnsi="Times New Roman" w:cs="Times New Roman"/>
          <w:i w:val="0"/>
          <w:color w:val="auto"/>
        </w:rPr>
      </w:pPr>
      <w:r>
        <w:rPr>
          <w:rFonts w:ascii="Times New Roman" w:hAnsi="Times New Roman" w:cs="Times New Roman"/>
          <w:i w:val="0"/>
          <w:color w:val="auto"/>
        </w:rPr>
        <w:t>GLOSSAIRE</w:t>
      </w:r>
    </w:p>
    <w:p w:rsidR="006477B1" w:rsidRDefault="006477B1" w:rsidP="006477B1">
      <w:pPr>
        <w:rPr>
          <w:rFonts w:ascii="Times New Roman" w:hAnsi="Times New Roman" w:cs="Times New Roman"/>
        </w:rPr>
      </w:pPr>
      <w:r w:rsidRPr="00D94466">
        <w:rPr>
          <w:rFonts w:ascii="Times New Roman" w:hAnsi="Times New Roman" w:cs="Times New Roman"/>
          <w:highlight w:val="yellow"/>
        </w:rPr>
        <w:t>A préciser le cas échéant</w:t>
      </w:r>
    </w:p>
    <w:p w:rsidR="006477B1" w:rsidRPr="00CF1D89" w:rsidRDefault="006477B1" w:rsidP="006477B1">
      <w:pPr>
        <w:rPr>
          <w:rFonts w:ascii="Times New Roman" w:hAnsi="Times New Roman" w:cs="Times New Roman"/>
        </w:rPr>
      </w:pPr>
    </w:p>
    <w:p w:rsidR="000610E1" w:rsidRDefault="000610E1"/>
    <w:sectPr w:rsidR="000610E1" w:rsidSect="008D3D6D">
      <w:footerReference w:type="default" r:id="rId20"/>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DFD" w:rsidRDefault="00627DFD">
      <w:pPr>
        <w:spacing w:after="0" w:line="240" w:lineRule="auto"/>
      </w:pPr>
      <w:r>
        <w:separator/>
      </w:r>
    </w:p>
  </w:endnote>
  <w:endnote w:type="continuationSeparator" w:id="0">
    <w:p w:rsidR="00627DFD" w:rsidRDefault="0062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D6D" w:rsidRDefault="008D3D6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D6D" w:rsidRDefault="008D3D6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D6D" w:rsidRDefault="008D3D6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D6D" w:rsidRDefault="008D3D6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D6D" w:rsidRDefault="008D3D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DFD" w:rsidRDefault="00627DFD">
      <w:pPr>
        <w:spacing w:after="0" w:line="240" w:lineRule="auto"/>
      </w:pPr>
      <w:r>
        <w:separator/>
      </w:r>
    </w:p>
  </w:footnote>
  <w:footnote w:type="continuationSeparator" w:id="0">
    <w:p w:rsidR="00627DFD" w:rsidRDefault="00627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0265_"/>
      </v:shape>
    </w:pict>
  </w:numPicBullet>
  <w:abstractNum w:abstractNumId="0" w15:restartNumberingAfterBreak="0">
    <w:nsid w:val="00D06B20"/>
    <w:multiLevelType w:val="hybridMultilevel"/>
    <w:tmpl w:val="092E6734"/>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F14C5"/>
    <w:multiLevelType w:val="hybridMultilevel"/>
    <w:tmpl w:val="030637A6"/>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B0962"/>
    <w:multiLevelType w:val="hybridMultilevel"/>
    <w:tmpl w:val="2C7295C2"/>
    <w:lvl w:ilvl="0" w:tplc="34642A82">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76927"/>
    <w:multiLevelType w:val="hybridMultilevel"/>
    <w:tmpl w:val="601A5F80"/>
    <w:lvl w:ilvl="0" w:tplc="5B22BA02">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33974"/>
    <w:multiLevelType w:val="hybridMultilevel"/>
    <w:tmpl w:val="ADF88B10"/>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BB25D1"/>
    <w:multiLevelType w:val="hybridMultilevel"/>
    <w:tmpl w:val="AACE28F6"/>
    <w:lvl w:ilvl="0" w:tplc="5F548FFE">
      <w:start w:val="1"/>
      <w:numFmt w:val="bullet"/>
      <w:pStyle w:val="Sous-titr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295AD7"/>
    <w:multiLevelType w:val="hybridMultilevel"/>
    <w:tmpl w:val="71EC0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233CC1"/>
    <w:multiLevelType w:val="hybridMultilevel"/>
    <w:tmpl w:val="93D49408"/>
    <w:lvl w:ilvl="0" w:tplc="877409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4860C2"/>
    <w:multiLevelType w:val="hybridMultilevel"/>
    <w:tmpl w:val="9E5846E0"/>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F35EFC"/>
    <w:multiLevelType w:val="hybridMultilevel"/>
    <w:tmpl w:val="AF469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B86E2C"/>
    <w:multiLevelType w:val="hybridMultilevel"/>
    <w:tmpl w:val="0696040A"/>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3620F3"/>
    <w:multiLevelType w:val="hybridMultilevel"/>
    <w:tmpl w:val="8D8E1540"/>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345EEC"/>
    <w:multiLevelType w:val="hybridMultilevel"/>
    <w:tmpl w:val="AC666640"/>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B91ACC"/>
    <w:multiLevelType w:val="hybridMultilevel"/>
    <w:tmpl w:val="739A3B3E"/>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674677"/>
    <w:multiLevelType w:val="hybridMultilevel"/>
    <w:tmpl w:val="26366E3E"/>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D01011"/>
    <w:multiLevelType w:val="hybridMultilevel"/>
    <w:tmpl w:val="36F018CE"/>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3847C0"/>
    <w:multiLevelType w:val="hybridMultilevel"/>
    <w:tmpl w:val="EC2E29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9E39B6"/>
    <w:multiLevelType w:val="hybridMultilevel"/>
    <w:tmpl w:val="672C74BC"/>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D052D5"/>
    <w:multiLevelType w:val="hybridMultilevel"/>
    <w:tmpl w:val="1A6CEC42"/>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6171C8"/>
    <w:multiLevelType w:val="hybridMultilevel"/>
    <w:tmpl w:val="A072DCCE"/>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A2083"/>
    <w:multiLevelType w:val="hybridMultilevel"/>
    <w:tmpl w:val="DF3EF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6C48A3"/>
    <w:multiLevelType w:val="hybridMultilevel"/>
    <w:tmpl w:val="AAB0A588"/>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036B11"/>
    <w:multiLevelType w:val="hybridMultilevel"/>
    <w:tmpl w:val="986A94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76928C2"/>
    <w:multiLevelType w:val="hybridMultilevel"/>
    <w:tmpl w:val="3F1EB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5B121C43"/>
    <w:multiLevelType w:val="hybridMultilevel"/>
    <w:tmpl w:val="3A2AAEE6"/>
    <w:lvl w:ilvl="0" w:tplc="568C8C9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362AAE"/>
    <w:multiLevelType w:val="hybridMultilevel"/>
    <w:tmpl w:val="3AAC3D18"/>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8F4763"/>
    <w:multiLevelType w:val="hybridMultilevel"/>
    <w:tmpl w:val="DB8E81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8A6DAB"/>
    <w:multiLevelType w:val="hybridMultilevel"/>
    <w:tmpl w:val="F16C82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CF155A"/>
    <w:multiLevelType w:val="hybridMultilevel"/>
    <w:tmpl w:val="D01E85AA"/>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F06EA7"/>
    <w:multiLevelType w:val="hybridMultilevel"/>
    <w:tmpl w:val="81A4DC28"/>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341BA9"/>
    <w:multiLevelType w:val="hybridMultilevel"/>
    <w:tmpl w:val="AE1A862A"/>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C726FE"/>
    <w:multiLevelType w:val="hybridMultilevel"/>
    <w:tmpl w:val="2872F254"/>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740B28"/>
    <w:multiLevelType w:val="hybridMultilevel"/>
    <w:tmpl w:val="7D7C9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786F0D"/>
    <w:multiLevelType w:val="hybridMultilevel"/>
    <w:tmpl w:val="4EB2990E"/>
    <w:lvl w:ilvl="0" w:tplc="50926152">
      <w:start w:val="1"/>
      <w:numFmt w:val="bullet"/>
      <w:lvlText w:val="•"/>
      <w:lvlJc w:val="left"/>
      <w:pPr>
        <w:ind w:left="720" w:hanging="360"/>
      </w:pPr>
      <w:rPr>
        <w:rFonts w:ascii="Calibri" w:eastAsia="Times New Roman" w:hAnsi="Calibri" w:cs="Times New Roman"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4"/>
  </w:num>
  <w:num w:numId="4">
    <w:abstractNumId w:val="21"/>
  </w:num>
  <w:num w:numId="5">
    <w:abstractNumId w:val="14"/>
  </w:num>
  <w:num w:numId="6">
    <w:abstractNumId w:val="12"/>
  </w:num>
  <w:num w:numId="7">
    <w:abstractNumId w:val="17"/>
  </w:num>
  <w:num w:numId="8">
    <w:abstractNumId w:val="25"/>
  </w:num>
  <w:num w:numId="9">
    <w:abstractNumId w:val="31"/>
  </w:num>
  <w:num w:numId="10">
    <w:abstractNumId w:val="29"/>
  </w:num>
  <w:num w:numId="11">
    <w:abstractNumId w:val="1"/>
  </w:num>
  <w:num w:numId="12">
    <w:abstractNumId w:val="18"/>
  </w:num>
  <w:num w:numId="13">
    <w:abstractNumId w:val="13"/>
  </w:num>
  <w:num w:numId="14">
    <w:abstractNumId w:val="33"/>
  </w:num>
  <w:num w:numId="15">
    <w:abstractNumId w:val="30"/>
  </w:num>
  <w:num w:numId="16">
    <w:abstractNumId w:val="11"/>
  </w:num>
  <w:num w:numId="17">
    <w:abstractNumId w:val="19"/>
  </w:num>
  <w:num w:numId="18">
    <w:abstractNumId w:val="28"/>
  </w:num>
  <w:num w:numId="19">
    <w:abstractNumId w:val="0"/>
  </w:num>
  <w:num w:numId="20">
    <w:abstractNumId w:val="10"/>
  </w:num>
  <w:num w:numId="21">
    <w:abstractNumId w:val="15"/>
  </w:num>
  <w:num w:numId="22">
    <w:abstractNumId w:val="8"/>
  </w:num>
  <w:num w:numId="23">
    <w:abstractNumId w:val="5"/>
  </w:num>
  <w:num w:numId="24">
    <w:abstractNumId w:val="24"/>
  </w:num>
  <w:num w:numId="25">
    <w:abstractNumId w:val="3"/>
  </w:num>
  <w:num w:numId="26">
    <w:abstractNumId w:val="6"/>
  </w:num>
  <w:num w:numId="27">
    <w:abstractNumId w:val="22"/>
  </w:num>
  <w:num w:numId="28">
    <w:abstractNumId w:val="7"/>
  </w:num>
  <w:num w:numId="29">
    <w:abstractNumId w:val="16"/>
  </w:num>
  <w:num w:numId="30">
    <w:abstractNumId w:val="27"/>
  </w:num>
  <w:num w:numId="31">
    <w:abstractNumId w:val="26"/>
  </w:num>
  <w:num w:numId="32">
    <w:abstractNumId w:val="2"/>
  </w:num>
  <w:num w:numId="33">
    <w:abstractNumId w:val="3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B1"/>
    <w:rsid w:val="000610E1"/>
    <w:rsid w:val="00062E6C"/>
    <w:rsid w:val="000A27FC"/>
    <w:rsid w:val="001C1F00"/>
    <w:rsid w:val="00335454"/>
    <w:rsid w:val="00363B04"/>
    <w:rsid w:val="003A73FA"/>
    <w:rsid w:val="004B2509"/>
    <w:rsid w:val="005129AF"/>
    <w:rsid w:val="0059501A"/>
    <w:rsid w:val="005B4886"/>
    <w:rsid w:val="00627DFD"/>
    <w:rsid w:val="0063106A"/>
    <w:rsid w:val="006477B1"/>
    <w:rsid w:val="00706C5A"/>
    <w:rsid w:val="007233DC"/>
    <w:rsid w:val="007B0ECC"/>
    <w:rsid w:val="007C3127"/>
    <w:rsid w:val="008D3D6D"/>
    <w:rsid w:val="00905B4C"/>
    <w:rsid w:val="00946B0A"/>
    <w:rsid w:val="009B395A"/>
    <w:rsid w:val="009F1BCF"/>
    <w:rsid w:val="00A04CB3"/>
    <w:rsid w:val="00A27F9D"/>
    <w:rsid w:val="00AE550F"/>
    <w:rsid w:val="00B75ADA"/>
    <w:rsid w:val="00C27627"/>
    <w:rsid w:val="00C47925"/>
    <w:rsid w:val="00C82F73"/>
    <w:rsid w:val="00CB71A8"/>
    <w:rsid w:val="00CF60FD"/>
    <w:rsid w:val="00D33334"/>
    <w:rsid w:val="00D612FC"/>
    <w:rsid w:val="00DF2975"/>
    <w:rsid w:val="00F07587"/>
    <w:rsid w:val="00FB40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C4237E7-4463-4EC6-A88C-8970FC2A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7B1"/>
    <w:pPr>
      <w:spacing w:after="200" w:line="276" w:lineRule="auto"/>
    </w:pPr>
  </w:style>
  <w:style w:type="paragraph" w:styleId="Titre1">
    <w:name w:val="heading 1"/>
    <w:basedOn w:val="Normal"/>
    <w:next w:val="Normal"/>
    <w:link w:val="Titre1Car"/>
    <w:uiPriority w:val="9"/>
    <w:qFormat/>
    <w:rsid w:val="006477B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4">
    <w:name w:val="heading 4"/>
    <w:basedOn w:val="Normal"/>
    <w:next w:val="Normal"/>
    <w:link w:val="Titre4Car"/>
    <w:uiPriority w:val="9"/>
    <w:semiHidden/>
    <w:unhideWhenUsed/>
    <w:qFormat/>
    <w:rsid w:val="006477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uiPriority w:val="9"/>
    <w:semiHidden/>
    <w:unhideWhenUsed/>
    <w:qFormat/>
    <w:rsid w:val="006477B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77B1"/>
    <w:rPr>
      <w:rFonts w:asciiTheme="majorHAnsi" w:eastAsiaTheme="majorEastAsia" w:hAnsiTheme="majorHAnsi" w:cstheme="majorBidi"/>
      <w:b/>
      <w:bCs/>
      <w:color w:val="2E74B5" w:themeColor="accent1" w:themeShade="BF"/>
      <w:sz w:val="28"/>
      <w:szCs w:val="28"/>
    </w:rPr>
  </w:style>
  <w:style w:type="character" w:customStyle="1" w:styleId="Titre4Car">
    <w:name w:val="Titre 4 Car"/>
    <w:basedOn w:val="Policepardfaut"/>
    <w:link w:val="Titre4"/>
    <w:uiPriority w:val="9"/>
    <w:semiHidden/>
    <w:rsid w:val="006477B1"/>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6477B1"/>
    <w:rPr>
      <w:rFonts w:asciiTheme="majorHAnsi" w:eastAsiaTheme="majorEastAsia" w:hAnsiTheme="majorHAnsi" w:cstheme="majorBidi"/>
      <w:color w:val="1F4D78" w:themeColor="accent1" w:themeShade="7F"/>
    </w:rPr>
  </w:style>
  <w:style w:type="paragraph" w:styleId="Textedebulles">
    <w:name w:val="Balloon Text"/>
    <w:basedOn w:val="Normal"/>
    <w:link w:val="TextedebullesCar"/>
    <w:uiPriority w:val="99"/>
    <w:semiHidden/>
    <w:unhideWhenUsed/>
    <w:rsid w:val="006477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77B1"/>
    <w:rPr>
      <w:rFonts w:ascii="Tahoma" w:hAnsi="Tahoma" w:cs="Tahoma"/>
      <w:sz w:val="16"/>
      <w:szCs w:val="16"/>
    </w:rPr>
  </w:style>
  <w:style w:type="paragraph" w:styleId="En-ttedetabledesmatires">
    <w:name w:val="TOC Heading"/>
    <w:basedOn w:val="Titre1"/>
    <w:next w:val="Normal"/>
    <w:uiPriority w:val="39"/>
    <w:unhideWhenUsed/>
    <w:qFormat/>
    <w:rsid w:val="006477B1"/>
    <w:pPr>
      <w:outlineLvl w:val="9"/>
    </w:pPr>
  </w:style>
  <w:style w:type="paragraph" w:styleId="TM2">
    <w:name w:val="toc 2"/>
    <w:basedOn w:val="Normal"/>
    <w:next w:val="Normal"/>
    <w:autoRedefine/>
    <w:uiPriority w:val="39"/>
    <w:unhideWhenUsed/>
    <w:qFormat/>
    <w:rsid w:val="006477B1"/>
    <w:pPr>
      <w:spacing w:after="100"/>
      <w:ind w:left="220"/>
    </w:pPr>
    <w:rPr>
      <w:rFonts w:eastAsiaTheme="minorEastAsia"/>
    </w:rPr>
  </w:style>
  <w:style w:type="paragraph" w:styleId="TM1">
    <w:name w:val="toc 1"/>
    <w:basedOn w:val="Normal"/>
    <w:next w:val="Normal"/>
    <w:autoRedefine/>
    <w:uiPriority w:val="39"/>
    <w:unhideWhenUsed/>
    <w:qFormat/>
    <w:rsid w:val="006477B1"/>
    <w:pPr>
      <w:spacing w:after="100"/>
    </w:pPr>
    <w:rPr>
      <w:rFonts w:eastAsiaTheme="minorEastAsia"/>
    </w:rPr>
  </w:style>
  <w:style w:type="paragraph" w:styleId="Citationintense">
    <w:name w:val="Intense Quote"/>
    <w:basedOn w:val="Normal"/>
    <w:next w:val="Normal"/>
    <w:link w:val="CitationintenseCar"/>
    <w:uiPriority w:val="30"/>
    <w:qFormat/>
    <w:rsid w:val="006477B1"/>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6477B1"/>
    <w:rPr>
      <w:b/>
      <w:bCs/>
      <w:i/>
      <w:iCs/>
      <w:color w:val="5B9BD5" w:themeColor="accent1"/>
    </w:rPr>
  </w:style>
  <w:style w:type="character" w:styleId="Lienhypertexte">
    <w:name w:val="Hyperlink"/>
    <w:basedOn w:val="Policepardfaut"/>
    <w:uiPriority w:val="99"/>
    <w:unhideWhenUsed/>
    <w:rsid w:val="006477B1"/>
    <w:rPr>
      <w:color w:val="0000FF"/>
      <w:u w:val="single"/>
    </w:rPr>
  </w:style>
  <w:style w:type="paragraph" w:styleId="En-tte">
    <w:name w:val="header"/>
    <w:basedOn w:val="Normal"/>
    <w:link w:val="En-tteCar"/>
    <w:uiPriority w:val="99"/>
    <w:semiHidden/>
    <w:unhideWhenUsed/>
    <w:rsid w:val="006477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477B1"/>
  </w:style>
  <w:style w:type="paragraph" w:styleId="Pieddepage">
    <w:name w:val="footer"/>
    <w:basedOn w:val="Normal"/>
    <w:link w:val="PieddepageCar"/>
    <w:uiPriority w:val="99"/>
    <w:unhideWhenUsed/>
    <w:rsid w:val="006477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77B1"/>
  </w:style>
  <w:style w:type="table" w:styleId="Grilledutableau">
    <w:name w:val="Table Grid"/>
    <w:basedOn w:val="TableauNormal"/>
    <w:uiPriority w:val="59"/>
    <w:rsid w:val="00647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477B1"/>
    <w:pPr>
      <w:ind w:left="720"/>
      <w:contextualSpacing/>
    </w:pPr>
  </w:style>
  <w:style w:type="paragraph" w:styleId="Sous-titre">
    <w:name w:val="Subtitle"/>
    <w:basedOn w:val="Normal"/>
    <w:next w:val="Normal"/>
    <w:link w:val="Sous-titreCar"/>
    <w:qFormat/>
    <w:rsid w:val="006477B1"/>
    <w:pPr>
      <w:numPr>
        <w:numId w:val="23"/>
      </w:numPr>
      <w:spacing w:before="180" w:after="180" w:line="240" w:lineRule="auto"/>
      <w:jc w:val="both"/>
      <w:outlineLvl w:val="1"/>
    </w:pPr>
    <w:rPr>
      <w:rFonts w:ascii="Calibri" w:eastAsia="Times New Roman" w:hAnsi="Calibri" w:cs="Times New Roman"/>
      <w:b/>
      <w:color w:val="365F91"/>
      <w:sz w:val="26"/>
      <w:szCs w:val="26"/>
      <w:lang w:eastAsia="fr-FR"/>
    </w:rPr>
  </w:style>
  <w:style w:type="character" w:customStyle="1" w:styleId="Sous-titreCar">
    <w:name w:val="Sous-titre Car"/>
    <w:basedOn w:val="Policepardfaut"/>
    <w:link w:val="Sous-titre"/>
    <w:rsid w:val="006477B1"/>
    <w:rPr>
      <w:rFonts w:ascii="Calibri" w:eastAsia="Times New Roman" w:hAnsi="Calibri" w:cs="Times New Roman"/>
      <w:b/>
      <w:color w:val="365F91"/>
      <w:sz w:val="26"/>
      <w:szCs w:val="26"/>
      <w:lang w:eastAsia="fr-FR"/>
    </w:rPr>
  </w:style>
  <w:style w:type="paragraph" w:styleId="Titre">
    <w:name w:val="Title"/>
    <w:basedOn w:val="Normal"/>
    <w:next w:val="Normal"/>
    <w:link w:val="TitreCar"/>
    <w:qFormat/>
    <w:rsid w:val="006477B1"/>
    <w:pPr>
      <w:pBdr>
        <w:bottom w:val="single" w:sz="8" w:space="4" w:color="4F81BD"/>
      </w:pBdr>
      <w:spacing w:before="300" w:after="300" w:line="240" w:lineRule="auto"/>
    </w:pPr>
    <w:rPr>
      <w:rFonts w:ascii="Calibri" w:eastAsia="Times New Roman" w:hAnsi="Calibri" w:cs="Times New Roman"/>
      <w:color w:val="365F91"/>
      <w:spacing w:val="5"/>
      <w:kern w:val="28"/>
      <w:sz w:val="40"/>
      <w:szCs w:val="52"/>
      <w:lang w:eastAsia="fr-FR"/>
    </w:rPr>
  </w:style>
  <w:style w:type="character" w:customStyle="1" w:styleId="TitreCar">
    <w:name w:val="Titre Car"/>
    <w:basedOn w:val="Policepardfaut"/>
    <w:link w:val="Titre"/>
    <w:rsid w:val="006477B1"/>
    <w:rPr>
      <w:rFonts w:ascii="Calibri" w:eastAsia="Times New Roman" w:hAnsi="Calibri" w:cs="Times New Roman"/>
      <w:color w:val="365F91"/>
      <w:spacing w:val="5"/>
      <w:kern w:val="28"/>
      <w:sz w:val="40"/>
      <w:szCs w:val="52"/>
      <w:lang w:eastAsia="fr-FR"/>
    </w:rPr>
  </w:style>
  <w:style w:type="character" w:customStyle="1" w:styleId="colorgris">
    <w:name w:val="color_gris"/>
    <w:basedOn w:val="Policepardfaut"/>
    <w:rsid w:val="006477B1"/>
  </w:style>
  <w:style w:type="paragraph" w:styleId="NormalWeb">
    <w:name w:val="Normal (Web)"/>
    <w:basedOn w:val="Normal"/>
    <w:uiPriority w:val="99"/>
    <w:unhideWhenUsed/>
    <w:rsid w:val="006477B1"/>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dg36.fr"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cdg36.fr"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images\_commun\espaceur.gif" TargetMode="External"/><Relationship Id="rId5" Type="http://schemas.openxmlformats.org/officeDocument/2006/relationships/footnotes" Target="footnotes.xml"/><Relationship Id="rId15" Type="http://schemas.openxmlformats.org/officeDocument/2006/relationships/image" Target="media/image20.emf"/><Relationship Id="rId10" Type="http://schemas.openxmlformats.org/officeDocument/2006/relationships/footer" Target="footer4.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31</Pages>
  <Words>8006</Words>
  <Characters>44036</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cp:lastModifiedBy>
  <cp:revision>12</cp:revision>
  <dcterms:created xsi:type="dcterms:W3CDTF">2019-05-17T10:10:00Z</dcterms:created>
  <dcterms:modified xsi:type="dcterms:W3CDTF">2019-07-19T14:40:00Z</dcterms:modified>
</cp:coreProperties>
</file>