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E31" w:rsidRDefault="006C6BC3">
      <w:pPr>
        <w:pStyle w:val="Sansinterligne"/>
        <w:jc w:val="right"/>
      </w:pPr>
      <w:r>
        <w:t>Délibération n°</w:t>
      </w:r>
      <w:r>
        <w:rPr>
          <w:shd w:val="clear" w:color="auto" w:fill="FFFF00"/>
        </w:rPr>
        <w:t>…….</w:t>
      </w:r>
    </w:p>
    <w:p w:rsidR="00322E31" w:rsidRDefault="006C6BC3">
      <w:pPr>
        <w:pStyle w:val="Sansinterligne"/>
        <w:jc w:val="right"/>
      </w:pPr>
      <w:r>
        <w:t>Séance du</w:t>
      </w:r>
      <w:proofErr w:type="gramStart"/>
      <w:r>
        <w:rPr>
          <w:shd w:val="clear" w:color="auto" w:fill="FFFF00"/>
        </w:rPr>
        <w:t>…….</w:t>
      </w:r>
      <w:proofErr w:type="gramEnd"/>
      <w:r>
        <w:rPr>
          <w:shd w:val="clear" w:color="auto" w:fill="FFFF00"/>
        </w:rPr>
        <w:t>.</w:t>
      </w:r>
    </w:p>
    <w:p w:rsidR="00322E31" w:rsidRDefault="00322E31"/>
    <w:p w:rsidR="00322E31" w:rsidRDefault="006C6BC3">
      <w:pPr>
        <w:pBdr>
          <w:bottom w:val="single" w:sz="6" w:space="1" w:color="000000"/>
        </w:pBdr>
        <w:rPr>
          <w:b/>
          <w:bCs/>
        </w:rPr>
      </w:pPr>
      <w:r>
        <w:rPr>
          <w:b/>
          <w:bCs/>
        </w:rPr>
        <w:t>OBJET : CREATION D’UN EMPLOI PERMANENT DE……………….</w:t>
      </w:r>
    </w:p>
    <w:p w:rsidR="00322E31" w:rsidRDefault="006C6BC3">
      <w:pPr>
        <w:jc w:val="both"/>
      </w:pPr>
      <w:r>
        <w:t xml:space="preserve">Vu le Code Général de la Fonction Publique et notamment son article L.313-1 et L.332-8, </w:t>
      </w:r>
    </w:p>
    <w:p w:rsidR="00322E31" w:rsidRDefault="006C6BC3">
      <w:pPr>
        <w:jc w:val="both"/>
      </w:pPr>
      <w:r>
        <w:t xml:space="preserve">Vu le décret n°88-145 du 15 février 1988 relatif aux agents </w:t>
      </w:r>
      <w:r>
        <w:t xml:space="preserve">contractuels de la fonction publique territoriale, </w:t>
      </w:r>
    </w:p>
    <w:p w:rsidR="00322E31" w:rsidRDefault="006C6BC3">
      <w:pPr>
        <w:jc w:val="both"/>
      </w:pPr>
      <w:r>
        <w:t>Vu le décret n°</w:t>
      </w:r>
      <w:r>
        <w:rPr>
          <w:shd w:val="clear" w:color="auto" w:fill="FFFF00"/>
        </w:rPr>
        <w:t>……………………</w:t>
      </w:r>
      <w:r>
        <w:t>portant statut particulier du cadre d’emplois</w:t>
      </w:r>
      <w:r>
        <w:rPr>
          <w:shd w:val="clear" w:color="auto" w:fill="FFFF00"/>
        </w:rPr>
        <w:t>……………………</w:t>
      </w:r>
      <w:proofErr w:type="gramStart"/>
      <w:r>
        <w:rPr>
          <w:shd w:val="clear" w:color="auto" w:fill="FFFF00"/>
        </w:rPr>
        <w:t>…….</w:t>
      </w:r>
      <w:proofErr w:type="gramEnd"/>
      <w:r>
        <w:rPr>
          <w:shd w:val="clear" w:color="auto" w:fill="FFFF00"/>
        </w:rPr>
        <w:t>.</w:t>
      </w:r>
      <w:r>
        <w:t xml:space="preserve">, </w:t>
      </w:r>
    </w:p>
    <w:p w:rsidR="00322E31" w:rsidRDefault="006C6BC3">
      <w:pPr>
        <w:jc w:val="both"/>
      </w:pPr>
      <w:r>
        <w:t>Considérant que les besoins du service nécessitent la création d’un emploi permanent de</w:t>
      </w:r>
      <w:r>
        <w:rPr>
          <w:shd w:val="clear" w:color="auto" w:fill="FFFF00"/>
        </w:rPr>
        <w:t>………,</w:t>
      </w:r>
      <w:r>
        <w:t xml:space="preserve"> </w:t>
      </w:r>
    </w:p>
    <w:p w:rsidR="00322E31" w:rsidRDefault="006C6BC3">
      <w:pPr>
        <w:jc w:val="both"/>
      </w:pPr>
      <w:r>
        <w:t>Considérant que l’accompliss</w:t>
      </w:r>
      <w:r>
        <w:t>ement de ces missions relèvent du cadre d’emplois des</w:t>
      </w:r>
      <w:r>
        <w:rPr>
          <w:shd w:val="clear" w:color="auto" w:fill="FFFF00"/>
        </w:rPr>
        <w:t>………</w:t>
      </w:r>
      <w:r>
        <w:t>,</w:t>
      </w:r>
    </w:p>
    <w:p w:rsidR="00322E31" w:rsidRDefault="006C6BC3">
      <w:pPr>
        <w:jc w:val="both"/>
      </w:pPr>
      <w:r>
        <w:t xml:space="preserve">Vu le budget, </w:t>
      </w:r>
    </w:p>
    <w:p w:rsidR="00322E31" w:rsidRDefault="006C6BC3">
      <w:pPr>
        <w:jc w:val="both"/>
      </w:pPr>
      <w:r>
        <w:t xml:space="preserve">Vu le tableau des effectifs, </w:t>
      </w:r>
    </w:p>
    <w:p w:rsidR="00322E31" w:rsidRDefault="006C6BC3">
      <w:pPr>
        <w:jc w:val="both"/>
      </w:pPr>
      <w:r>
        <w:rPr>
          <w:b/>
          <w:bCs/>
        </w:rPr>
        <w:t xml:space="preserve">APRES EN AVOIR DELIBERE, </w:t>
      </w:r>
      <w:r>
        <w:rPr>
          <w:b/>
          <w:bCs/>
          <w:shd w:val="clear" w:color="auto" w:fill="FFFF00"/>
        </w:rPr>
        <w:t>LE CONSEIL MUNICIPAL/LE CONSEIL SYNDICAL/ LE CONSEIL</w:t>
      </w:r>
      <w:r>
        <w:rPr>
          <w:b/>
          <w:bCs/>
        </w:rPr>
        <w:t xml:space="preserve"> COMMUNAUTAIRE, à l’unanimité</w:t>
      </w:r>
      <w:r>
        <w:t xml:space="preserve"> : </w:t>
      </w:r>
    </w:p>
    <w:p w:rsidR="00322E31" w:rsidRDefault="006C6BC3">
      <w:pPr>
        <w:jc w:val="both"/>
      </w:pPr>
      <w:r>
        <w:rPr>
          <w:b/>
          <w:bCs/>
          <w:u w:val="single"/>
        </w:rPr>
        <w:t>ARTICLE 1</w:t>
      </w:r>
      <w:r>
        <w:t xml:space="preserve"> - DECIDE de créer un emploi de </w:t>
      </w:r>
      <w:proofErr w:type="gramStart"/>
      <w:r>
        <w:rPr>
          <w:shd w:val="clear" w:color="auto" w:fill="FFFF00"/>
        </w:rPr>
        <w:t>……</w:t>
      </w:r>
      <w:r>
        <w:rPr>
          <w:shd w:val="clear" w:color="auto" w:fill="FFFF00"/>
        </w:rPr>
        <w:t>.</w:t>
      </w:r>
      <w:proofErr w:type="gramEnd"/>
      <w:r>
        <w:rPr>
          <w:shd w:val="clear" w:color="auto" w:fill="FFFF00"/>
        </w:rPr>
        <w:t>.</w:t>
      </w:r>
      <w:r>
        <w:t xml:space="preserve"> </w:t>
      </w:r>
      <w:proofErr w:type="gramStart"/>
      <w:r>
        <w:t>à</w:t>
      </w:r>
      <w:proofErr w:type="gramEnd"/>
      <w:r>
        <w:t xml:space="preserve"> temps complet ou à temps non complet à raison de </w:t>
      </w:r>
      <w:r>
        <w:rPr>
          <w:shd w:val="clear" w:color="auto" w:fill="FFFF00"/>
        </w:rPr>
        <w:t>…</w:t>
      </w:r>
      <w:r>
        <w:t xml:space="preserve"> heures hebdomadaires, de catégorie</w:t>
      </w:r>
      <w:r>
        <w:rPr>
          <w:shd w:val="clear" w:color="auto" w:fill="FFFF00"/>
        </w:rPr>
        <w:t>……..</w:t>
      </w:r>
      <w:r>
        <w:t xml:space="preserve">, sur le </w:t>
      </w:r>
      <w:r>
        <w:rPr>
          <w:i/>
          <w:iCs/>
          <w:shd w:val="clear" w:color="auto" w:fill="FFFF00"/>
        </w:rPr>
        <w:t>grade ou les grades</w:t>
      </w:r>
      <w:r>
        <w:rPr>
          <w:i/>
          <w:iCs/>
        </w:rPr>
        <w:t xml:space="preserve"> </w:t>
      </w:r>
      <w:r>
        <w:t>de</w:t>
      </w:r>
      <w:r>
        <w:rPr>
          <w:shd w:val="clear" w:color="auto" w:fill="FFFF00"/>
        </w:rPr>
        <w:t>…..</w:t>
      </w:r>
      <w:r>
        <w:t xml:space="preserve"> </w:t>
      </w:r>
      <w:proofErr w:type="gramStart"/>
      <w:r>
        <w:t>relevant</w:t>
      </w:r>
      <w:proofErr w:type="gramEnd"/>
      <w:r>
        <w:t xml:space="preserve"> du cadre d’emplois des</w:t>
      </w:r>
      <w:r>
        <w:rPr>
          <w:shd w:val="clear" w:color="auto" w:fill="FFFF00"/>
        </w:rPr>
        <w:t>………..</w:t>
      </w:r>
    </w:p>
    <w:p w:rsidR="00322E31" w:rsidRDefault="006C6BC3">
      <w:pPr>
        <w:jc w:val="both"/>
      </w:pPr>
      <w:r>
        <w:rPr>
          <w:b/>
          <w:bCs/>
          <w:u w:val="single"/>
        </w:rPr>
        <w:t xml:space="preserve">ARTICLE 2 - </w:t>
      </w:r>
      <w:r>
        <w:t>MODIFIE, en conséquence, le tableau des effectifs comme suit, à compter du</w:t>
      </w:r>
      <w:r>
        <w:rPr>
          <w:shd w:val="clear" w:color="auto" w:fill="FFFF00"/>
        </w:rPr>
        <w:t>………</w:t>
      </w:r>
      <w:r>
        <w:t> </w:t>
      </w:r>
      <w:r>
        <w:t xml:space="preserve">: </w:t>
      </w:r>
    </w:p>
    <w:p w:rsidR="00322E31" w:rsidRDefault="006C6BC3">
      <w:pPr>
        <w:jc w:val="both"/>
      </w:pPr>
      <w:r>
        <w:rPr>
          <w:shd w:val="clear" w:color="auto" w:fill="FFFF00"/>
        </w:rPr>
        <w:t>…………………….</w:t>
      </w:r>
    </w:p>
    <w:p w:rsidR="00322E31" w:rsidRDefault="006C6BC3">
      <w:pPr>
        <w:jc w:val="both"/>
      </w:pPr>
      <w:r>
        <w:rPr>
          <w:b/>
          <w:bCs/>
          <w:u w:val="single"/>
        </w:rPr>
        <w:t>ARTICLE 3 :</w:t>
      </w:r>
      <w:r>
        <w:t xml:space="preserve">  DECIDE qu’en cas de recherche infructueuse de fonctionnaire, en application de l’article L.332-8-2° du Code Général de la Fonction Publique, un agent contractuel de droit public pourra être recruté pour une durée de trois ans, </w:t>
      </w:r>
      <w:r>
        <w:t xml:space="preserve">renouvelable. </w:t>
      </w:r>
    </w:p>
    <w:p w:rsidR="00322E31" w:rsidRDefault="006C6BC3">
      <w:pPr>
        <w:jc w:val="both"/>
      </w:pPr>
      <w:r>
        <w:t>L’agent recruté devra justifier de/du/ d’</w:t>
      </w:r>
      <w:r>
        <w:rPr>
          <w:shd w:val="clear" w:color="auto" w:fill="FFFF00"/>
        </w:rPr>
        <w:t>………………</w:t>
      </w:r>
      <w:proofErr w:type="gramStart"/>
      <w:r>
        <w:rPr>
          <w:shd w:val="clear" w:color="auto" w:fill="FFFF00"/>
        </w:rPr>
        <w:t>…….</w:t>
      </w:r>
      <w:proofErr w:type="gramEnd"/>
      <w:r>
        <w:rPr>
          <w:shd w:val="clear" w:color="auto" w:fill="FFFF00"/>
        </w:rPr>
        <w:t>(</w:t>
      </w:r>
      <w:r>
        <w:rPr>
          <w:i/>
          <w:iCs/>
          <w:shd w:val="clear" w:color="auto" w:fill="FFFF00"/>
        </w:rPr>
        <w:t>diplômes/titres/qualifications exigés</w:t>
      </w:r>
      <w:r>
        <w:rPr>
          <w:shd w:val="clear" w:color="auto" w:fill="FFFF00"/>
        </w:rPr>
        <w:t>)</w:t>
      </w:r>
      <w:r>
        <w:t xml:space="preserve"> et, si possible, d’une expérience professionnelle dans le secteur de/du/d’</w:t>
      </w:r>
      <w:r>
        <w:rPr>
          <w:shd w:val="clear" w:color="auto" w:fill="FFFF00"/>
        </w:rPr>
        <w:t>…………….(</w:t>
      </w:r>
      <w:r>
        <w:rPr>
          <w:i/>
          <w:iCs/>
          <w:shd w:val="clear" w:color="auto" w:fill="FFFF00"/>
        </w:rPr>
        <w:t>secteur)</w:t>
      </w:r>
      <w:r>
        <w:t xml:space="preserve"> d’au moins</w:t>
      </w:r>
      <w:r>
        <w:rPr>
          <w:shd w:val="clear" w:color="auto" w:fill="FFFF00"/>
        </w:rPr>
        <w:t>……..(</w:t>
      </w:r>
      <w:r>
        <w:rPr>
          <w:i/>
          <w:iCs/>
          <w:shd w:val="clear" w:color="auto" w:fill="FFFF00"/>
        </w:rPr>
        <w:t>nombre d’années exigées.)</w:t>
      </w:r>
      <w:r>
        <w:t xml:space="preserve"> </w:t>
      </w:r>
    </w:p>
    <w:p w:rsidR="00322E31" w:rsidRDefault="006C6BC3">
      <w:pPr>
        <w:jc w:val="both"/>
      </w:pPr>
      <w:r>
        <w:t xml:space="preserve">Le </w:t>
      </w:r>
      <w:r>
        <w:t>traitement sera calculé (</w:t>
      </w:r>
      <w:r>
        <w:rPr>
          <w:i/>
          <w:iCs/>
        </w:rPr>
        <w:t>au choix de la collectivité)</w:t>
      </w:r>
      <w:r>
        <w:t xml:space="preserve"> par référence à l’indice brut</w:t>
      </w:r>
      <w:r>
        <w:rPr>
          <w:shd w:val="clear" w:color="auto" w:fill="FFFF00"/>
        </w:rPr>
        <w:t>…</w:t>
      </w:r>
      <w:proofErr w:type="gramStart"/>
      <w:r>
        <w:rPr>
          <w:shd w:val="clear" w:color="auto" w:fill="FFFF00"/>
        </w:rPr>
        <w:t>…….</w:t>
      </w:r>
      <w:proofErr w:type="gramEnd"/>
      <w:r>
        <w:rPr>
          <w:shd w:val="clear" w:color="auto" w:fill="FFFF00"/>
        </w:rPr>
        <w:t>. ,</w:t>
      </w:r>
      <w:r>
        <w:t xml:space="preserve"> indice majoré</w:t>
      </w:r>
      <w:r>
        <w:rPr>
          <w:shd w:val="clear" w:color="auto" w:fill="FFFF00"/>
        </w:rPr>
        <w:t>…,</w:t>
      </w:r>
      <w:r>
        <w:t xml:space="preserve"> de l’échelle indiciaire du cadre d’emplois de</w:t>
      </w:r>
      <w:r>
        <w:rPr>
          <w:shd w:val="clear" w:color="auto" w:fill="FFFF00"/>
        </w:rPr>
        <w:t>…..</w:t>
      </w:r>
    </w:p>
    <w:p w:rsidR="00322E31" w:rsidRDefault="006C6BC3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OU</w:t>
      </w:r>
      <w:proofErr w:type="gramEnd"/>
    </w:p>
    <w:p w:rsidR="00322E31" w:rsidRDefault="006C6BC3">
      <w:pPr>
        <w:jc w:val="both"/>
      </w:pPr>
      <w:r>
        <w:t>En fonction du diplôme, titre ou de la qualification détenu et de l’expérience professionnelle an</w:t>
      </w:r>
      <w:r>
        <w:t xml:space="preserve">térieure de l’agent recruté sous contrat, l’autorité territoriale fixera le montant du traitement selon la grille suivante : </w:t>
      </w:r>
    </w:p>
    <w:p w:rsidR="00322E31" w:rsidRDefault="006C6BC3">
      <w:pPr>
        <w:jc w:val="both"/>
      </w:pPr>
      <w:r>
        <w:t>-Pour une expérience professionnelle avérée d’au moins</w:t>
      </w:r>
      <w:r>
        <w:rPr>
          <w:shd w:val="clear" w:color="auto" w:fill="FFFF00"/>
        </w:rPr>
        <w:t>…</w:t>
      </w:r>
      <w:proofErr w:type="gramStart"/>
      <w:r>
        <w:rPr>
          <w:shd w:val="clear" w:color="auto" w:fill="FFFF00"/>
        </w:rPr>
        <w:t>…….</w:t>
      </w:r>
      <w:proofErr w:type="gramEnd"/>
      <w:r>
        <w:rPr>
          <w:shd w:val="clear" w:color="auto" w:fill="FFFF00"/>
        </w:rPr>
        <w:t>.</w:t>
      </w:r>
      <w:r>
        <w:t xml:space="preserve"> </w:t>
      </w:r>
      <w:proofErr w:type="gramStart"/>
      <w:r>
        <w:t>années</w:t>
      </w:r>
      <w:proofErr w:type="gramEnd"/>
      <w:r>
        <w:t xml:space="preserve"> pour les fonctions à exercer, le montant du traitement accordé </w:t>
      </w:r>
      <w:r>
        <w:t>sera limité à l’indice brut terminal du grade</w:t>
      </w:r>
      <w:r>
        <w:rPr>
          <w:shd w:val="clear" w:color="auto" w:fill="FFFF00"/>
        </w:rPr>
        <w:t>……….</w:t>
      </w:r>
      <w:r>
        <w:t xml:space="preserve"> </w:t>
      </w:r>
      <w:proofErr w:type="gramStart"/>
      <w:r>
        <w:t>correspondant</w:t>
      </w:r>
      <w:proofErr w:type="gramEnd"/>
      <w:r>
        <w:t xml:space="preserve"> à l’emploi concerné</w:t>
      </w:r>
    </w:p>
    <w:p w:rsidR="00322E31" w:rsidRDefault="006C6BC3">
      <w:pPr>
        <w:jc w:val="both"/>
      </w:pPr>
      <w:r>
        <w:t>-Pour une expérience professionnelle inférieure à</w:t>
      </w:r>
      <w:r>
        <w:rPr>
          <w:shd w:val="clear" w:color="auto" w:fill="FFFF00"/>
        </w:rPr>
        <w:t>…….</w:t>
      </w:r>
      <w:r>
        <w:t xml:space="preserve"> </w:t>
      </w:r>
      <w:proofErr w:type="gramStart"/>
      <w:r>
        <w:t>années</w:t>
      </w:r>
      <w:proofErr w:type="gramEnd"/>
      <w:r>
        <w:t xml:space="preserve"> pour les fonctions à exercer, le montant du traitement accordé sera limité à l’indice brut</w:t>
      </w:r>
      <w:r>
        <w:rPr>
          <w:shd w:val="clear" w:color="auto" w:fill="FFFF00"/>
        </w:rPr>
        <w:t>……</w:t>
      </w:r>
      <w:r>
        <w:t xml:space="preserve"> du grade</w:t>
      </w:r>
      <w:r>
        <w:rPr>
          <w:shd w:val="clear" w:color="auto" w:fill="FFFF00"/>
        </w:rPr>
        <w:t>….</w:t>
      </w:r>
      <w:r>
        <w:t xml:space="preserve"> </w:t>
      </w:r>
      <w:proofErr w:type="gramStart"/>
      <w:r>
        <w:t>correspo</w:t>
      </w:r>
      <w:r>
        <w:t>ndant</w:t>
      </w:r>
      <w:proofErr w:type="gramEnd"/>
      <w:r>
        <w:t xml:space="preserve"> à l’emploi concerné</w:t>
      </w:r>
    </w:p>
    <w:p w:rsidR="00322E31" w:rsidRDefault="00322E31">
      <w:pPr>
        <w:jc w:val="both"/>
      </w:pPr>
    </w:p>
    <w:p w:rsidR="00322E31" w:rsidRDefault="006C6BC3">
      <w:pPr>
        <w:jc w:val="both"/>
      </w:pPr>
      <w:r>
        <w:lastRenderedPageBreak/>
        <w:t>-En l’absence d’expérience professionnelle pour les fonctions à exerce, le montant du traitement accordé sera limité à l’indice brut</w:t>
      </w:r>
      <w:r>
        <w:rPr>
          <w:shd w:val="clear" w:color="auto" w:fill="FFFF00"/>
        </w:rPr>
        <w:t>…</w:t>
      </w:r>
      <w:r>
        <w:t xml:space="preserve"> du </w:t>
      </w:r>
      <w:proofErr w:type="gramStart"/>
      <w:r>
        <w:t>grade</w:t>
      </w:r>
      <w:r>
        <w:rPr>
          <w:shd w:val="clear" w:color="auto" w:fill="FFFF00"/>
        </w:rPr>
        <w:t>….</w:t>
      </w:r>
      <w:proofErr w:type="gramEnd"/>
      <w:r>
        <w:rPr>
          <w:shd w:val="clear" w:color="auto" w:fill="FFFF00"/>
        </w:rPr>
        <w:t>.</w:t>
      </w:r>
      <w:r>
        <w:t xml:space="preserve"> </w:t>
      </w:r>
      <w:proofErr w:type="gramStart"/>
      <w:r>
        <w:t>correspondant</w:t>
      </w:r>
      <w:proofErr w:type="gramEnd"/>
      <w:r>
        <w:t xml:space="preserve"> à l’emploi concerné. </w:t>
      </w:r>
    </w:p>
    <w:p w:rsidR="00322E31" w:rsidRDefault="006C6BC3">
      <w:pPr>
        <w:jc w:val="both"/>
      </w:pPr>
      <w:r>
        <w:rPr>
          <w:b/>
          <w:bCs/>
          <w:u w:val="single"/>
        </w:rPr>
        <w:t>ARTICLE 4 :</w:t>
      </w:r>
      <w:r>
        <w:t xml:space="preserve"> AUTORISE </w:t>
      </w:r>
      <w:r>
        <w:rPr>
          <w:shd w:val="clear" w:color="auto" w:fill="FFFF00"/>
        </w:rPr>
        <w:t>le maire/ le président</w:t>
      </w:r>
      <w:r>
        <w:t xml:space="preserve"> à p</w:t>
      </w:r>
      <w:r>
        <w:t xml:space="preserve">rocéder au recrutement de l’agent qui sera affecté à cet emploi. </w:t>
      </w:r>
    </w:p>
    <w:p w:rsidR="00322E31" w:rsidRDefault="006C6BC3">
      <w:pPr>
        <w:jc w:val="both"/>
      </w:pPr>
      <w:r>
        <w:rPr>
          <w:b/>
          <w:bCs/>
          <w:u w:val="single"/>
        </w:rPr>
        <w:t>ARTICLE 5</w:t>
      </w:r>
      <w:r>
        <w:t xml:space="preserve"> : DIT que les crédits correspondants sont inscrits au budget. </w:t>
      </w:r>
    </w:p>
    <w:p w:rsidR="00322E31" w:rsidRDefault="00322E31">
      <w:pPr>
        <w:jc w:val="both"/>
        <w:rPr>
          <w:i/>
          <w:iCs/>
        </w:rPr>
      </w:pPr>
    </w:p>
    <w:p w:rsidR="00322E31" w:rsidRDefault="006C6BC3">
      <w:pPr>
        <w:jc w:val="right"/>
      </w:pPr>
      <w:r>
        <w:rPr>
          <w:i/>
          <w:iCs/>
          <w:shd w:val="clear" w:color="auto" w:fill="FFFF00"/>
        </w:rPr>
        <w:t>Signature de l’autorité territoriale</w:t>
      </w:r>
    </w:p>
    <w:sectPr w:rsidR="00322E31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C6BC3">
      <w:pPr>
        <w:spacing w:after="0" w:line="240" w:lineRule="auto"/>
      </w:pPr>
      <w:r>
        <w:separator/>
      </w:r>
    </w:p>
  </w:endnote>
  <w:endnote w:type="continuationSeparator" w:id="0">
    <w:p w:rsidR="00000000" w:rsidRDefault="006C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0D5" w:rsidRDefault="006C6B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C6B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C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0D5" w:rsidRDefault="006C6BC3">
    <w:pPr>
      <w:pStyle w:val="En-tte"/>
    </w:pPr>
    <w:r>
      <w:pict w14:anchorId="4B837E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5064" o:spid="_x0000_s1025" type="#_x0000_t136" style="position:absolute;margin-left:0;margin-top:0;width:447.65pt;height:191.85pt;rotation:-2949109fd;z-index:251659264;visibility:visible;mso-wrap-style:none;mso-position-horizontal:center;mso-position-horizontal-relative:margin;mso-position-vertical:center;mso-position-vertical-relative:margin;v-text-anchor:top-center" fillcolor="silver" stroked="f">
          <v:fill opacity="32896f"/>
          <v:textpath style="font-family:&quot;Calibri&quot;;font-size:18pt;v-text-align:left" trim="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2E31"/>
    <w:rsid w:val="00322E31"/>
    <w:rsid w:val="006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90785F-8738-4ECB-9102-2D3876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dc:description/>
  <cp:lastModifiedBy>Elise Barritaud</cp:lastModifiedBy>
  <cp:revision>2</cp:revision>
  <dcterms:created xsi:type="dcterms:W3CDTF">2023-05-25T09:59:00Z</dcterms:created>
  <dcterms:modified xsi:type="dcterms:W3CDTF">2023-05-25T09:59:00Z</dcterms:modified>
</cp:coreProperties>
</file>