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7AFEE" w14:textId="7337B729" w:rsidR="001B34F3" w:rsidRPr="00A87D86" w:rsidRDefault="001B34F3">
      <w:pPr>
        <w:pStyle w:val="intituldelarrt"/>
        <w:rPr>
          <w:rFonts w:asciiTheme="minorHAnsi" w:hAnsiTheme="minorHAnsi" w:cstheme="minorHAnsi"/>
        </w:rPr>
      </w:pPr>
      <w:r w:rsidRPr="00A87D86">
        <w:rPr>
          <w:rFonts w:asciiTheme="minorHAnsi" w:hAnsiTheme="minorHAnsi" w:cstheme="minorHAnsi"/>
        </w:rPr>
        <w:t>ARR</w:t>
      </w:r>
      <w:r w:rsidR="00A87D86" w:rsidRPr="00A87D86">
        <w:rPr>
          <w:rFonts w:asciiTheme="minorHAnsi" w:hAnsiTheme="minorHAnsi" w:cstheme="minorHAnsi"/>
        </w:rPr>
        <w:t>Ê</w:t>
      </w:r>
      <w:r w:rsidRPr="00A87D86">
        <w:rPr>
          <w:rFonts w:asciiTheme="minorHAnsi" w:hAnsiTheme="minorHAnsi" w:cstheme="minorHAnsi"/>
        </w:rPr>
        <w:t>T</w:t>
      </w:r>
      <w:r w:rsidR="00A87D86" w:rsidRPr="00A87D86">
        <w:rPr>
          <w:rFonts w:asciiTheme="minorHAnsi" w:hAnsiTheme="minorHAnsi" w:cstheme="minorHAnsi"/>
        </w:rPr>
        <w:t>É</w:t>
      </w:r>
      <w:r w:rsidRPr="00A87D86">
        <w:rPr>
          <w:rFonts w:asciiTheme="minorHAnsi" w:hAnsiTheme="minorHAnsi" w:cstheme="minorHAnsi"/>
        </w:rPr>
        <w:t xml:space="preserve"> </w:t>
      </w:r>
    </w:p>
    <w:p w14:paraId="29F4FB94" w14:textId="59066E59" w:rsidR="001B34F3" w:rsidRPr="00A87D86" w:rsidRDefault="001B34F3">
      <w:pPr>
        <w:pStyle w:val="intituldelarrt"/>
        <w:rPr>
          <w:rFonts w:asciiTheme="minorHAnsi" w:hAnsiTheme="minorHAnsi" w:cstheme="minorHAnsi"/>
        </w:rPr>
      </w:pPr>
      <w:r w:rsidRPr="00A87D86">
        <w:rPr>
          <w:rFonts w:asciiTheme="minorHAnsi" w:hAnsiTheme="minorHAnsi" w:cstheme="minorHAnsi"/>
        </w:rPr>
        <w:t>DE RENOUVELLEMENT DE DISPONIBILIT</w:t>
      </w:r>
      <w:r w:rsidR="00A87D86" w:rsidRPr="00A87D86">
        <w:rPr>
          <w:rFonts w:asciiTheme="minorHAnsi" w:hAnsiTheme="minorHAnsi" w:cstheme="minorHAnsi"/>
        </w:rPr>
        <w:t>É</w:t>
      </w:r>
      <w:r w:rsidRPr="00A87D86">
        <w:rPr>
          <w:rFonts w:asciiTheme="minorHAnsi" w:hAnsiTheme="minorHAnsi" w:cstheme="minorHAnsi"/>
        </w:rPr>
        <w:t xml:space="preserve"> </w:t>
      </w:r>
    </w:p>
    <w:p w14:paraId="3664267F" w14:textId="77777777" w:rsidR="001B34F3" w:rsidRPr="00A87D86" w:rsidRDefault="001B34F3" w:rsidP="009C3B5B">
      <w:pPr>
        <w:pStyle w:val="intituldelarrt"/>
        <w:rPr>
          <w:rFonts w:asciiTheme="minorHAnsi" w:hAnsiTheme="minorHAnsi" w:cstheme="minorHAnsi"/>
        </w:rPr>
      </w:pPr>
      <w:r w:rsidRPr="00A87D86">
        <w:rPr>
          <w:rFonts w:asciiTheme="minorHAnsi" w:hAnsiTheme="minorHAnsi" w:cstheme="minorHAnsi"/>
        </w:rPr>
        <w:t>POUR CONVENANCES PERSONNELLES</w:t>
      </w:r>
    </w:p>
    <w:p w14:paraId="3B25A5C9" w14:textId="77777777" w:rsidR="001B34F3" w:rsidRPr="00A87D86" w:rsidRDefault="001B34F3">
      <w:pPr>
        <w:pStyle w:val="intituldelarrt"/>
        <w:rPr>
          <w:rFonts w:asciiTheme="minorHAnsi" w:hAnsiTheme="minorHAnsi" w:cstheme="minorHAnsi"/>
        </w:rPr>
      </w:pPr>
      <w:r w:rsidRPr="00A87D86">
        <w:rPr>
          <w:rFonts w:asciiTheme="minorHAnsi" w:hAnsiTheme="minorHAnsi" w:cstheme="minorHAnsi"/>
        </w:rPr>
        <w:t xml:space="preserve">DE </w:t>
      </w:r>
      <w:r w:rsidRPr="00A87D86">
        <w:rPr>
          <w:rFonts w:asciiTheme="minorHAnsi" w:hAnsiTheme="minorHAnsi" w:cstheme="minorHAnsi"/>
          <w:highlight w:val="yellow"/>
        </w:rPr>
        <w:t>M .....................................................................................................</w:t>
      </w:r>
    </w:p>
    <w:p w14:paraId="2E55ED15" w14:textId="77777777" w:rsidR="00C85FDE" w:rsidRPr="00A87D86" w:rsidRDefault="001B34F3" w:rsidP="00410AF3">
      <w:pPr>
        <w:pStyle w:val="intituldelarrt"/>
        <w:spacing w:after="240"/>
        <w:rPr>
          <w:rFonts w:asciiTheme="minorHAnsi" w:hAnsiTheme="minorHAnsi" w:cstheme="minorHAnsi"/>
          <w:highlight w:val="yellow"/>
        </w:rPr>
      </w:pPr>
      <w:r w:rsidRPr="00A87D86">
        <w:rPr>
          <w:rFonts w:asciiTheme="minorHAnsi" w:hAnsiTheme="minorHAnsi" w:cstheme="minorHAnsi"/>
        </w:rPr>
        <w:t xml:space="preserve">GRADE </w:t>
      </w:r>
      <w:r w:rsidRPr="00A87D86">
        <w:rPr>
          <w:rFonts w:asciiTheme="minorHAnsi" w:hAnsiTheme="minorHAnsi" w:cstheme="minorHAnsi"/>
          <w:highlight w:val="yellow"/>
        </w:rPr>
        <w:t>.................................................................................................</w:t>
      </w:r>
    </w:p>
    <w:p w14:paraId="31750909" w14:textId="77777777" w:rsidR="001B34F3" w:rsidRPr="00A87D86" w:rsidRDefault="001B34F3" w:rsidP="00C85FDE">
      <w:pPr>
        <w:pStyle w:val="VuConsidrant"/>
        <w:spacing w:after="120"/>
        <w:rPr>
          <w:rFonts w:asciiTheme="minorHAnsi" w:hAnsiTheme="minorHAnsi" w:cstheme="minorHAnsi"/>
        </w:rPr>
      </w:pPr>
      <w:r w:rsidRPr="00A87D86">
        <w:rPr>
          <w:rFonts w:asciiTheme="minorHAnsi" w:hAnsiTheme="minorHAnsi" w:cstheme="minorHAnsi"/>
        </w:rPr>
        <w:t xml:space="preserve">Le Maire </w:t>
      </w:r>
      <w:r w:rsidRPr="00A87D86">
        <w:rPr>
          <w:rFonts w:asciiTheme="minorHAnsi" w:hAnsiTheme="minorHAnsi" w:cstheme="minorHAnsi"/>
          <w:iCs/>
        </w:rPr>
        <w:t>(ou le Président)</w:t>
      </w:r>
      <w:r w:rsidRPr="00A87D86">
        <w:rPr>
          <w:rFonts w:asciiTheme="minorHAnsi" w:hAnsiTheme="minorHAnsi" w:cstheme="minorHAnsi"/>
        </w:rPr>
        <w:t xml:space="preserve"> </w:t>
      </w:r>
      <w:r w:rsidRPr="00A87D86">
        <w:rPr>
          <w:rFonts w:asciiTheme="minorHAnsi" w:hAnsiTheme="minorHAnsi" w:cstheme="minorHAnsi"/>
          <w:highlight w:val="yellow"/>
        </w:rPr>
        <w:t xml:space="preserve">de </w:t>
      </w:r>
      <w:r w:rsidR="00BC6D39" w:rsidRPr="00A87D86">
        <w:rPr>
          <w:rFonts w:asciiTheme="minorHAnsi" w:hAnsiTheme="minorHAnsi" w:cstheme="minorHAnsi"/>
          <w:highlight w:val="yellow"/>
        </w:rPr>
        <w:t>………</w:t>
      </w:r>
      <w:r w:rsidRPr="00A87D86">
        <w:rPr>
          <w:rFonts w:asciiTheme="minorHAnsi" w:hAnsiTheme="minorHAnsi" w:cstheme="minorHAnsi"/>
          <w:highlight w:val="yellow"/>
        </w:rPr>
        <w:t>,</w:t>
      </w:r>
    </w:p>
    <w:p w14:paraId="71E85FE7" w14:textId="77777777" w:rsidR="001B34F3" w:rsidRPr="00A87D86" w:rsidRDefault="001B34F3" w:rsidP="00A87D86">
      <w:pPr>
        <w:pStyle w:val="VuConsidrant"/>
        <w:spacing w:after="0"/>
        <w:rPr>
          <w:rFonts w:asciiTheme="minorHAnsi" w:hAnsiTheme="minorHAnsi" w:cstheme="minorHAnsi"/>
        </w:rPr>
      </w:pPr>
      <w:r w:rsidRPr="00A87D86">
        <w:rPr>
          <w:rFonts w:asciiTheme="minorHAnsi" w:hAnsiTheme="minorHAnsi" w:cstheme="minorHAnsi"/>
        </w:rPr>
        <w:t>Vu le code général des collectivités territoriales,</w:t>
      </w:r>
    </w:p>
    <w:p w14:paraId="7AB4259D" w14:textId="77777777" w:rsidR="00582784" w:rsidRPr="00A87D86" w:rsidRDefault="00582784" w:rsidP="00A87D86">
      <w:pPr>
        <w:pStyle w:val="VuConsidrant"/>
        <w:spacing w:after="0"/>
        <w:rPr>
          <w:rFonts w:asciiTheme="minorHAnsi" w:hAnsiTheme="minorHAnsi" w:cstheme="minorHAnsi"/>
        </w:rPr>
      </w:pPr>
      <w:r w:rsidRPr="00A87D86">
        <w:rPr>
          <w:rFonts w:asciiTheme="minorHAnsi" w:hAnsiTheme="minorHAnsi" w:cstheme="minorHAnsi"/>
        </w:rPr>
        <w:t>Vu le code général de la fonction publique, notamment les articles L514-1 à L514-8, L124-4 à L124-6 ainsi que les articles R124-28 et R124-35 à 37,</w:t>
      </w:r>
    </w:p>
    <w:p w14:paraId="6C13EC3F" w14:textId="77777777" w:rsidR="001B34F3" w:rsidRPr="00A87D86" w:rsidRDefault="001B34F3" w:rsidP="00A87D86">
      <w:pPr>
        <w:pStyle w:val="VuConsidrant"/>
        <w:spacing w:after="0"/>
        <w:rPr>
          <w:rFonts w:asciiTheme="minorHAnsi" w:hAnsiTheme="minorHAnsi" w:cstheme="minorHAnsi"/>
        </w:rPr>
      </w:pPr>
      <w:r w:rsidRPr="00A87D86">
        <w:rPr>
          <w:rFonts w:asciiTheme="minorHAnsi" w:hAnsiTheme="minorHAnsi" w:cstheme="minorHAnsi"/>
        </w:rPr>
        <w:t xml:space="preserve">Vu le </w:t>
      </w:r>
      <w:r w:rsidR="003825DD" w:rsidRPr="00A87D86">
        <w:rPr>
          <w:rFonts w:asciiTheme="minorHAnsi" w:hAnsiTheme="minorHAnsi" w:cstheme="minorHAnsi"/>
        </w:rPr>
        <w:t>décret n°86-68 du 13 janvier 1986 relatif aux positions de détachement, de disponibilité, de congé parental des fonctionnaires territoriaux et à l'intégration</w:t>
      </w:r>
      <w:r w:rsidRPr="00A87D86">
        <w:rPr>
          <w:rFonts w:asciiTheme="minorHAnsi" w:hAnsiTheme="minorHAnsi" w:cstheme="minorHAnsi"/>
        </w:rPr>
        <w:t>,</w:t>
      </w:r>
    </w:p>
    <w:p w14:paraId="535B2299" w14:textId="77777777" w:rsidR="001B34F3" w:rsidRPr="00A87D86" w:rsidRDefault="001B34F3" w:rsidP="00A87D86">
      <w:pPr>
        <w:pStyle w:val="VuConsidrant"/>
        <w:spacing w:after="0"/>
        <w:rPr>
          <w:rFonts w:asciiTheme="minorHAnsi" w:hAnsiTheme="minorHAnsi" w:cstheme="minorHAnsi"/>
          <w:highlight w:val="yellow"/>
        </w:rPr>
      </w:pPr>
      <w:r w:rsidRPr="00A87D86">
        <w:rPr>
          <w:rFonts w:asciiTheme="minorHAnsi" w:hAnsiTheme="minorHAnsi" w:cstheme="minorHAnsi"/>
        </w:rPr>
        <w:t>Vu la demande écrite</w:t>
      </w:r>
      <w:r w:rsidR="00D664E8" w:rsidRPr="00A87D86">
        <w:rPr>
          <w:rFonts w:asciiTheme="minorHAnsi" w:hAnsiTheme="minorHAnsi" w:cstheme="minorHAnsi"/>
        </w:rPr>
        <w:t xml:space="preserve"> </w:t>
      </w:r>
      <w:r w:rsidRPr="00A87D86">
        <w:rPr>
          <w:rFonts w:asciiTheme="minorHAnsi" w:hAnsiTheme="minorHAnsi" w:cstheme="minorHAnsi"/>
        </w:rPr>
        <w:t xml:space="preserve">de renouvellement de disponibilité pour convenances personnelles </w:t>
      </w:r>
      <w:r w:rsidR="00BC6D39" w:rsidRPr="00A87D86">
        <w:rPr>
          <w:rFonts w:asciiTheme="minorHAnsi" w:hAnsiTheme="minorHAnsi" w:cstheme="minorHAnsi"/>
        </w:rPr>
        <w:t xml:space="preserve">en date du </w:t>
      </w:r>
      <w:r w:rsidR="00BC6D39" w:rsidRPr="00A87D86">
        <w:rPr>
          <w:rFonts w:asciiTheme="minorHAnsi" w:hAnsiTheme="minorHAnsi" w:cstheme="minorHAnsi"/>
          <w:highlight w:val="yellow"/>
        </w:rPr>
        <w:t xml:space="preserve">…… </w:t>
      </w:r>
      <w:r w:rsidRPr="00A87D86">
        <w:rPr>
          <w:rFonts w:asciiTheme="minorHAnsi" w:hAnsiTheme="minorHAnsi" w:cstheme="minorHAnsi"/>
        </w:rPr>
        <w:t xml:space="preserve">présentée par M </w:t>
      </w:r>
      <w:r w:rsidR="00BC6D39" w:rsidRPr="00A87D86">
        <w:rPr>
          <w:rFonts w:asciiTheme="minorHAnsi" w:hAnsiTheme="minorHAnsi" w:cstheme="minorHAnsi"/>
          <w:highlight w:val="yellow"/>
        </w:rPr>
        <w:t>………</w:t>
      </w:r>
      <w:r w:rsidRPr="00A87D86">
        <w:rPr>
          <w:rFonts w:asciiTheme="minorHAnsi" w:hAnsiTheme="minorHAnsi" w:cstheme="minorHAnsi"/>
        </w:rPr>
        <w:t xml:space="preserve"> pour une durée </w:t>
      </w:r>
      <w:r w:rsidRPr="00A87D86">
        <w:rPr>
          <w:rFonts w:asciiTheme="minorHAnsi" w:hAnsiTheme="minorHAnsi" w:cstheme="minorHAnsi"/>
          <w:highlight w:val="yellow"/>
        </w:rPr>
        <w:t xml:space="preserve">de </w:t>
      </w:r>
      <w:r w:rsidR="00BC6D39" w:rsidRPr="00A87D86">
        <w:rPr>
          <w:rFonts w:asciiTheme="minorHAnsi" w:hAnsiTheme="minorHAnsi" w:cstheme="minorHAnsi"/>
          <w:highlight w:val="yellow"/>
        </w:rPr>
        <w:t>……</w:t>
      </w:r>
      <w:r w:rsidR="00D80B65" w:rsidRPr="00A87D86">
        <w:rPr>
          <w:rFonts w:asciiTheme="minorHAnsi" w:hAnsiTheme="minorHAnsi" w:cstheme="minorHAnsi"/>
          <w:highlight w:val="yellow"/>
        </w:rPr>
        <w:t xml:space="preserve"> </w:t>
      </w:r>
      <w:r w:rsidRPr="00A87D86">
        <w:rPr>
          <w:rFonts w:asciiTheme="minorHAnsi" w:hAnsiTheme="minorHAnsi" w:cstheme="minorHAnsi"/>
        </w:rPr>
        <w:t xml:space="preserve">à compter </w:t>
      </w:r>
      <w:r w:rsidRPr="00A87D86">
        <w:rPr>
          <w:rFonts w:asciiTheme="minorHAnsi" w:hAnsiTheme="minorHAnsi" w:cstheme="minorHAnsi"/>
          <w:highlight w:val="yellow"/>
        </w:rPr>
        <w:t xml:space="preserve">du </w:t>
      </w:r>
      <w:r w:rsidR="00BC6D39" w:rsidRPr="00A87D86">
        <w:rPr>
          <w:rFonts w:asciiTheme="minorHAnsi" w:hAnsiTheme="minorHAnsi" w:cstheme="minorHAnsi"/>
          <w:highlight w:val="yellow"/>
        </w:rPr>
        <w:t>……</w:t>
      </w:r>
      <w:r w:rsidRPr="00A87D86">
        <w:rPr>
          <w:rFonts w:asciiTheme="minorHAnsi" w:hAnsiTheme="minorHAnsi" w:cstheme="minorHAnsi"/>
          <w:highlight w:val="yellow"/>
        </w:rPr>
        <w:t>,</w:t>
      </w:r>
    </w:p>
    <w:p w14:paraId="6A4B2F35" w14:textId="77777777" w:rsidR="001B34F3" w:rsidRPr="00A87D86" w:rsidRDefault="001B34F3" w:rsidP="00A87D86">
      <w:pPr>
        <w:pStyle w:val="VuConsidrant"/>
        <w:spacing w:after="0"/>
        <w:rPr>
          <w:rFonts w:asciiTheme="minorHAnsi" w:hAnsiTheme="minorHAnsi" w:cstheme="minorHAnsi"/>
        </w:rPr>
      </w:pPr>
      <w:r w:rsidRPr="00A87D86">
        <w:rPr>
          <w:rFonts w:asciiTheme="minorHAnsi" w:hAnsiTheme="minorHAnsi" w:cstheme="minorHAnsi"/>
        </w:rPr>
        <w:t>Considérant que rien ne s’oppose à ce qu’il lui soit donné satisfaction,</w:t>
      </w:r>
    </w:p>
    <w:p w14:paraId="615EE61C" w14:textId="77777777" w:rsidR="00F947B7" w:rsidRPr="00A87D86" w:rsidRDefault="00F947B7" w:rsidP="00A87D86">
      <w:pPr>
        <w:pStyle w:val="VuConsidrant"/>
        <w:spacing w:after="0"/>
        <w:rPr>
          <w:rFonts w:asciiTheme="minorHAnsi" w:hAnsiTheme="minorHAnsi" w:cstheme="minorHAnsi"/>
        </w:rPr>
      </w:pPr>
      <w:r w:rsidRPr="00A87D86">
        <w:rPr>
          <w:rFonts w:asciiTheme="minorHAnsi" w:hAnsiTheme="minorHAnsi" w:cstheme="minorHAnsi"/>
        </w:rPr>
        <w:t xml:space="preserve">Considérant que la disponibilité pour convenances personnelles ne peut être accordée que pour une période de </w:t>
      </w:r>
      <w:proofErr w:type="gramStart"/>
      <w:r w:rsidRPr="00A87D86">
        <w:rPr>
          <w:rFonts w:asciiTheme="minorHAnsi" w:hAnsiTheme="minorHAnsi" w:cstheme="minorHAnsi"/>
        </w:rPr>
        <w:t>cinq ans maximum</w:t>
      </w:r>
      <w:proofErr w:type="gramEnd"/>
      <w:r w:rsidRPr="00A87D86">
        <w:rPr>
          <w:rFonts w:asciiTheme="minorHAnsi" w:hAnsiTheme="minorHAnsi" w:cstheme="minorHAnsi"/>
        </w:rPr>
        <w:t>,</w:t>
      </w:r>
    </w:p>
    <w:p w14:paraId="10AEA28E" w14:textId="77777777" w:rsidR="001B34F3" w:rsidRPr="00A87D86" w:rsidRDefault="001B34F3" w:rsidP="00A87D86">
      <w:pPr>
        <w:pStyle w:val="VuConsidrant"/>
        <w:spacing w:after="0"/>
        <w:rPr>
          <w:rFonts w:asciiTheme="minorHAnsi" w:hAnsiTheme="minorHAnsi" w:cstheme="minorHAnsi"/>
        </w:rPr>
      </w:pPr>
      <w:r w:rsidRPr="00A87D86">
        <w:rPr>
          <w:rFonts w:asciiTheme="minorHAnsi" w:hAnsiTheme="minorHAnsi" w:cstheme="minorHAnsi"/>
        </w:rPr>
        <w:t>Considérant que la disponibilité pour convenances personnelles ne peut excéder au total dix années pour l’ensemble de la carrière,</w:t>
      </w:r>
    </w:p>
    <w:p w14:paraId="169EE805" w14:textId="77777777" w:rsidR="00F947B7" w:rsidRPr="00A87D86" w:rsidRDefault="00F947B7" w:rsidP="00A87D86">
      <w:pPr>
        <w:pStyle w:val="VuConsidrant"/>
        <w:spacing w:after="0"/>
        <w:rPr>
          <w:rFonts w:asciiTheme="minorHAnsi" w:hAnsiTheme="minorHAnsi" w:cstheme="minorHAnsi"/>
        </w:rPr>
      </w:pPr>
      <w:r w:rsidRPr="00A87D86">
        <w:rPr>
          <w:rFonts w:asciiTheme="minorHAnsi" w:hAnsiTheme="minorHAnsi" w:cstheme="minorHAnsi"/>
          <w:i/>
          <w:iCs/>
        </w:rPr>
        <w:t>(</w:t>
      </w:r>
      <w:proofErr w:type="gramStart"/>
      <w:r w:rsidRPr="00A87D86">
        <w:rPr>
          <w:rFonts w:asciiTheme="minorHAnsi" w:hAnsiTheme="minorHAnsi" w:cstheme="minorHAnsi"/>
          <w:i/>
          <w:iCs/>
        </w:rPr>
        <w:t>le</w:t>
      </w:r>
      <w:proofErr w:type="gramEnd"/>
      <w:r w:rsidRPr="00A87D86">
        <w:rPr>
          <w:rFonts w:asciiTheme="minorHAnsi" w:hAnsiTheme="minorHAnsi" w:cstheme="minorHAnsi"/>
          <w:i/>
          <w:iCs/>
        </w:rPr>
        <w:t xml:space="preserve"> cas échéant) </w:t>
      </w:r>
      <w:r w:rsidRPr="00A87D86">
        <w:rPr>
          <w:rFonts w:asciiTheme="minorHAnsi" w:hAnsiTheme="minorHAnsi" w:cstheme="minorHAnsi"/>
        </w:rPr>
        <w:t xml:space="preserve">Considérant que </w:t>
      </w:r>
      <w:r w:rsidRPr="00A87D86">
        <w:rPr>
          <w:rFonts w:asciiTheme="minorHAnsi" w:hAnsiTheme="minorHAnsi" w:cstheme="minorHAnsi"/>
          <w:highlight w:val="yellow"/>
        </w:rPr>
        <w:t xml:space="preserve">M ……… </w:t>
      </w:r>
      <w:r w:rsidRPr="00A87D86">
        <w:rPr>
          <w:rFonts w:asciiTheme="minorHAnsi" w:hAnsiTheme="minorHAnsi" w:cstheme="minorHAnsi"/>
        </w:rPr>
        <w:t xml:space="preserve">a informé par écrit </w:t>
      </w:r>
      <w:r w:rsidRPr="00A87D86">
        <w:rPr>
          <w:rFonts w:asciiTheme="minorHAnsi" w:hAnsiTheme="minorHAnsi" w:cstheme="minorHAnsi"/>
          <w:highlight w:val="yellow"/>
        </w:rPr>
        <w:t xml:space="preserve">M ……… </w:t>
      </w:r>
      <w:r w:rsidRPr="00A87D86">
        <w:rPr>
          <w:rFonts w:asciiTheme="minorHAnsi" w:hAnsiTheme="minorHAnsi" w:cstheme="minorHAnsi"/>
        </w:rPr>
        <w:t>(</w:t>
      </w:r>
      <w:r w:rsidRPr="00A87D86">
        <w:rPr>
          <w:rFonts w:asciiTheme="minorHAnsi" w:hAnsiTheme="minorHAnsi" w:cstheme="minorHAnsi"/>
          <w:i/>
          <w:iCs/>
        </w:rPr>
        <w:t>le Maire ou le Président)</w:t>
      </w:r>
      <w:r w:rsidRPr="00A87D86">
        <w:rPr>
          <w:rFonts w:asciiTheme="minorHAnsi" w:hAnsiTheme="minorHAnsi" w:cstheme="minorHAnsi"/>
        </w:rPr>
        <w:t xml:space="preserve"> de </w:t>
      </w:r>
      <w:r w:rsidRPr="00A87D86">
        <w:rPr>
          <w:rFonts w:asciiTheme="minorHAnsi" w:hAnsiTheme="minorHAnsi" w:cstheme="minorHAnsi"/>
          <w:highlight w:val="yellow"/>
        </w:rPr>
        <w:t>………</w:t>
      </w:r>
      <w:r w:rsidRPr="00A87D86">
        <w:rPr>
          <w:rFonts w:asciiTheme="minorHAnsi" w:hAnsiTheme="minorHAnsi" w:cstheme="minorHAnsi"/>
        </w:rPr>
        <w:t xml:space="preserve"> </w:t>
      </w:r>
      <w:r w:rsidRPr="00A87D86">
        <w:rPr>
          <w:rFonts w:asciiTheme="minorHAnsi" w:hAnsiTheme="minorHAnsi" w:cstheme="minorHAnsi"/>
          <w:i/>
          <w:iCs/>
        </w:rPr>
        <w:t>(collectivité)</w:t>
      </w:r>
      <w:r w:rsidRPr="00A87D86">
        <w:rPr>
          <w:rFonts w:asciiTheme="minorHAnsi" w:hAnsiTheme="minorHAnsi" w:cstheme="minorHAnsi"/>
        </w:rPr>
        <w:t xml:space="preserve"> de son intention d’exercer une activité privée </w:t>
      </w:r>
      <w:r w:rsidRPr="00A87D86">
        <w:rPr>
          <w:rFonts w:asciiTheme="minorHAnsi" w:hAnsiTheme="minorHAnsi" w:cstheme="minorHAnsi"/>
          <w:i/>
          <w:iCs/>
        </w:rPr>
        <w:t>(au moins trois mois avant la date souhaitée de disponibilité)</w:t>
      </w:r>
      <w:r w:rsidRPr="00A87D86">
        <w:rPr>
          <w:rFonts w:asciiTheme="minorHAnsi" w:hAnsiTheme="minorHAnsi" w:cstheme="minorHAnsi"/>
        </w:rPr>
        <w:t>,</w:t>
      </w:r>
    </w:p>
    <w:p w14:paraId="6937D7C3" w14:textId="77777777" w:rsidR="00883F36" w:rsidRPr="00A87D86" w:rsidRDefault="00883F36" w:rsidP="00A87D86">
      <w:pPr>
        <w:pStyle w:val="VuConsidrant"/>
        <w:spacing w:after="0"/>
        <w:rPr>
          <w:rFonts w:asciiTheme="minorHAnsi" w:hAnsiTheme="minorHAnsi" w:cstheme="minorHAnsi"/>
        </w:rPr>
      </w:pPr>
      <w:r w:rsidRPr="00A87D86">
        <w:rPr>
          <w:rFonts w:asciiTheme="minorHAnsi" w:hAnsiTheme="minorHAnsi" w:cstheme="minorHAnsi"/>
          <w:i/>
          <w:iCs/>
        </w:rPr>
        <w:t>(</w:t>
      </w:r>
      <w:proofErr w:type="gramStart"/>
      <w:r w:rsidRPr="00A87D86">
        <w:rPr>
          <w:rFonts w:asciiTheme="minorHAnsi" w:hAnsiTheme="minorHAnsi" w:cstheme="minorHAnsi"/>
          <w:i/>
          <w:iCs/>
        </w:rPr>
        <w:t>le</w:t>
      </w:r>
      <w:proofErr w:type="gramEnd"/>
      <w:r w:rsidRPr="00A87D86">
        <w:rPr>
          <w:rFonts w:asciiTheme="minorHAnsi" w:hAnsiTheme="minorHAnsi" w:cstheme="minorHAnsi"/>
          <w:i/>
          <w:iCs/>
        </w:rPr>
        <w:t xml:space="preserve"> cas échéant)</w:t>
      </w:r>
      <w:r w:rsidRPr="00A87D86">
        <w:rPr>
          <w:rFonts w:asciiTheme="minorHAnsi" w:hAnsiTheme="minorHAnsi" w:cstheme="minorHAnsi"/>
        </w:rPr>
        <w:t xml:space="preserve"> Considérant l’avis de compatibilité (avec ou </w:t>
      </w:r>
      <w:r w:rsidR="00582784" w:rsidRPr="00A87D86">
        <w:rPr>
          <w:rFonts w:asciiTheme="minorHAnsi" w:hAnsiTheme="minorHAnsi" w:cstheme="minorHAnsi"/>
        </w:rPr>
        <w:t>sans réserve</w:t>
      </w:r>
      <w:r w:rsidRPr="00A87D86">
        <w:rPr>
          <w:rFonts w:asciiTheme="minorHAnsi" w:hAnsiTheme="minorHAnsi" w:cstheme="minorHAnsi"/>
        </w:rPr>
        <w:t>) de l’activité envisagée avec les fonctions exercées au cours des trois dernières années émis par l’Autorité Territoriale, </w:t>
      </w:r>
    </w:p>
    <w:p w14:paraId="1E5D4CC7" w14:textId="77777777" w:rsidR="00883F36" w:rsidRPr="00A87D86" w:rsidRDefault="00883F36" w:rsidP="00A87D86">
      <w:pPr>
        <w:pStyle w:val="VuConsidrant"/>
        <w:spacing w:after="0"/>
        <w:rPr>
          <w:rFonts w:asciiTheme="minorHAnsi" w:hAnsiTheme="minorHAnsi" w:cstheme="minorHAnsi"/>
        </w:rPr>
      </w:pPr>
      <w:r w:rsidRPr="00A87D86">
        <w:rPr>
          <w:rFonts w:asciiTheme="minorHAnsi" w:hAnsiTheme="minorHAnsi" w:cstheme="minorHAnsi"/>
          <w:i/>
          <w:iCs/>
        </w:rPr>
        <w:t>(</w:t>
      </w:r>
      <w:proofErr w:type="gramStart"/>
      <w:r w:rsidRPr="00A87D86">
        <w:rPr>
          <w:rFonts w:asciiTheme="minorHAnsi" w:hAnsiTheme="minorHAnsi" w:cstheme="minorHAnsi"/>
          <w:i/>
          <w:iCs/>
        </w:rPr>
        <w:t>le</w:t>
      </w:r>
      <w:proofErr w:type="gramEnd"/>
      <w:r w:rsidRPr="00A87D86">
        <w:rPr>
          <w:rFonts w:asciiTheme="minorHAnsi" w:hAnsiTheme="minorHAnsi" w:cstheme="minorHAnsi"/>
          <w:i/>
          <w:iCs/>
        </w:rPr>
        <w:t xml:space="preserve"> cas échéant)</w:t>
      </w:r>
      <w:r w:rsidRPr="00A87D86">
        <w:rPr>
          <w:rFonts w:asciiTheme="minorHAnsi" w:hAnsiTheme="minorHAnsi" w:cstheme="minorHAnsi"/>
        </w:rPr>
        <w:t xml:space="preserve"> Vu l’avis du référent déontologue (en cas de doute sérieux sur la compatibilité de l’activité envisagée),</w:t>
      </w:r>
    </w:p>
    <w:p w14:paraId="7C572836" w14:textId="77777777" w:rsidR="00F947B7" w:rsidRPr="00A87D86" w:rsidRDefault="00883F36" w:rsidP="00A87D86">
      <w:pPr>
        <w:pStyle w:val="VuConsidrant"/>
        <w:spacing w:after="0"/>
        <w:rPr>
          <w:rFonts w:asciiTheme="minorHAnsi" w:hAnsiTheme="minorHAnsi" w:cstheme="minorHAnsi"/>
        </w:rPr>
      </w:pPr>
      <w:r w:rsidRPr="00A87D86">
        <w:rPr>
          <w:rFonts w:asciiTheme="minorHAnsi" w:hAnsiTheme="minorHAnsi" w:cstheme="minorHAnsi"/>
          <w:i/>
          <w:iCs/>
        </w:rPr>
        <w:t>(</w:t>
      </w:r>
      <w:proofErr w:type="gramStart"/>
      <w:r w:rsidRPr="00A87D86">
        <w:rPr>
          <w:rFonts w:asciiTheme="minorHAnsi" w:hAnsiTheme="minorHAnsi" w:cstheme="minorHAnsi"/>
          <w:i/>
          <w:iCs/>
        </w:rPr>
        <w:t>le</w:t>
      </w:r>
      <w:proofErr w:type="gramEnd"/>
      <w:r w:rsidRPr="00A87D86">
        <w:rPr>
          <w:rFonts w:asciiTheme="minorHAnsi" w:hAnsiTheme="minorHAnsi" w:cstheme="minorHAnsi"/>
          <w:i/>
          <w:iCs/>
        </w:rPr>
        <w:t xml:space="preserve"> cas échéant) </w:t>
      </w:r>
      <w:r w:rsidRPr="00A87D86">
        <w:rPr>
          <w:rFonts w:asciiTheme="minorHAnsi" w:hAnsiTheme="minorHAnsi" w:cstheme="minorHAnsi"/>
        </w:rPr>
        <w:t>Vu l’avis de la HATVP</w:t>
      </w:r>
      <w:r w:rsidRPr="00A87D86">
        <w:rPr>
          <w:rFonts w:asciiTheme="minorHAnsi" w:hAnsiTheme="minorHAnsi" w:cstheme="minorHAnsi"/>
          <w:sz w:val="28"/>
          <w:szCs w:val="28"/>
        </w:rPr>
        <w:t>*</w:t>
      </w:r>
      <w:r w:rsidRPr="00A87D86">
        <w:rPr>
          <w:rFonts w:asciiTheme="minorHAnsi" w:hAnsiTheme="minorHAnsi" w:cstheme="minorHAnsi"/>
        </w:rPr>
        <w:t xml:space="preserve">, (si doute non </w:t>
      </w:r>
      <w:proofErr w:type="gramStart"/>
      <w:r w:rsidRPr="00A87D86">
        <w:rPr>
          <w:rFonts w:asciiTheme="minorHAnsi" w:hAnsiTheme="minorHAnsi" w:cstheme="minorHAnsi"/>
        </w:rPr>
        <w:t>levé</w:t>
      </w:r>
      <w:proofErr w:type="gramEnd"/>
      <w:r w:rsidRPr="00A87D86">
        <w:rPr>
          <w:rFonts w:asciiTheme="minorHAnsi" w:hAnsiTheme="minorHAnsi" w:cstheme="minorHAnsi"/>
        </w:rPr>
        <w:t>, sur la compatibilité de l’activité envisagée),</w:t>
      </w:r>
    </w:p>
    <w:p w14:paraId="36AE891E" w14:textId="00A920B9" w:rsidR="001B34F3" w:rsidRPr="00A87D86" w:rsidRDefault="001B34F3">
      <w:pPr>
        <w:pStyle w:val="arrte"/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</w:pPr>
      <w:r w:rsidRPr="00A87D86">
        <w:rPr>
          <w:rFonts w:asciiTheme="minorHAnsi" w:hAnsiTheme="minorHAnsi" w:cstheme="minorHAnsi"/>
          <w:sz w:val="24"/>
          <w:szCs w:val="24"/>
        </w:rPr>
        <w:t>ARR</w:t>
      </w:r>
      <w:r w:rsidR="00A87D86" w:rsidRPr="00A87D86">
        <w:rPr>
          <w:rFonts w:asciiTheme="minorHAnsi" w:hAnsiTheme="minorHAnsi" w:cstheme="minorHAnsi"/>
          <w:sz w:val="24"/>
          <w:szCs w:val="24"/>
        </w:rPr>
        <w:t>Ê</w:t>
      </w:r>
      <w:r w:rsidRPr="00A87D86">
        <w:rPr>
          <w:rFonts w:asciiTheme="minorHAnsi" w:hAnsiTheme="minorHAnsi" w:cstheme="minorHAnsi"/>
          <w:sz w:val="24"/>
          <w:szCs w:val="24"/>
        </w:rPr>
        <w:t>TE</w:t>
      </w:r>
    </w:p>
    <w:p w14:paraId="0344BDE4" w14:textId="17A111A3" w:rsidR="001B34F3" w:rsidRPr="00A87D86" w:rsidRDefault="00A87D86" w:rsidP="00A87D86">
      <w:pPr>
        <w:pStyle w:val="articlen"/>
        <w:spacing w:before="0" w:after="120"/>
        <w:rPr>
          <w:rFonts w:asciiTheme="minorHAnsi" w:hAnsiTheme="minorHAnsi" w:cstheme="minorHAnsi"/>
          <w:b w:val="0"/>
          <w:bCs w:val="0"/>
        </w:rPr>
      </w:pPr>
      <w:r w:rsidRPr="00A87D86">
        <w:rPr>
          <w:rFonts w:asciiTheme="minorHAnsi" w:hAnsiTheme="minorHAnsi" w:cstheme="minorHAnsi"/>
          <w:b w:val="0"/>
          <w:bCs w:val="0"/>
          <w:u w:val="single"/>
        </w:rPr>
        <w:t>Article 1</w:t>
      </w:r>
      <w:r w:rsidR="001B34F3" w:rsidRPr="00A87D86">
        <w:rPr>
          <w:rFonts w:asciiTheme="minorHAnsi" w:hAnsiTheme="minorHAnsi" w:cstheme="minorHAnsi"/>
        </w:rPr>
        <w:t xml:space="preserve"> :</w:t>
      </w:r>
      <w:r w:rsidRPr="00A87D86">
        <w:rPr>
          <w:rFonts w:asciiTheme="minorHAnsi" w:hAnsiTheme="minorHAnsi" w:cstheme="minorHAnsi"/>
        </w:rPr>
        <w:t xml:space="preserve"> </w:t>
      </w:r>
      <w:r w:rsidRPr="00A87D86">
        <w:rPr>
          <w:rFonts w:asciiTheme="minorHAnsi" w:hAnsiTheme="minorHAnsi" w:cstheme="minorHAnsi"/>
          <w:b w:val="0"/>
          <w:bCs w:val="0"/>
        </w:rPr>
        <w:t>À</w:t>
      </w:r>
      <w:r w:rsidR="00A60D92" w:rsidRPr="00A87D86">
        <w:rPr>
          <w:rFonts w:asciiTheme="minorHAnsi" w:hAnsiTheme="minorHAnsi" w:cstheme="minorHAnsi"/>
          <w:b w:val="0"/>
          <w:bCs w:val="0"/>
        </w:rPr>
        <w:t xml:space="preserve"> compter </w:t>
      </w:r>
      <w:r w:rsidR="00A60D92" w:rsidRPr="00A87D86">
        <w:rPr>
          <w:rFonts w:asciiTheme="minorHAnsi" w:hAnsiTheme="minorHAnsi" w:cstheme="minorHAnsi"/>
          <w:b w:val="0"/>
          <w:bCs w:val="0"/>
          <w:highlight w:val="yellow"/>
        </w:rPr>
        <w:t>du ……,</w:t>
      </w:r>
      <w:r w:rsidR="00A60D92" w:rsidRPr="00A87D86">
        <w:rPr>
          <w:rFonts w:asciiTheme="minorHAnsi" w:hAnsiTheme="minorHAnsi" w:cstheme="minorHAnsi"/>
          <w:b w:val="0"/>
          <w:bCs w:val="0"/>
        </w:rPr>
        <w:t xml:space="preserve"> la</w:t>
      </w:r>
      <w:r w:rsidR="001B34F3" w:rsidRPr="00A87D86">
        <w:rPr>
          <w:rFonts w:asciiTheme="minorHAnsi" w:hAnsiTheme="minorHAnsi" w:cstheme="minorHAnsi"/>
          <w:b w:val="0"/>
          <w:bCs w:val="0"/>
        </w:rPr>
        <w:t xml:space="preserve"> disponibilité pour convenances personnelles de M </w:t>
      </w:r>
      <w:r w:rsidR="00BC6D39" w:rsidRPr="00A87D86">
        <w:rPr>
          <w:rFonts w:asciiTheme="minorHAnsi" w:hAnsiTheme="minorHAnsi" w:cstheme="minorHAnsi"/>
          <w:b w:val="0"/>
          <w:bCs w:val="0"/>
          <w:highlight w:val="yellow"/>
        </w:rPr>
        <w:t>………</w:t>
      </w:r>
      <w:r w:rsidR="00BC6D39" w:rsidRPr="00A87D86">
        <w:rPr>
          <w:rFonts w:asciiTheme="minorHAnsi" w:hAnsiTheme="minorHAnsi" w:cstheme="minorHAnsi"/>
          <w:b w:val="0"/>
          <w:bCs w:val="0"/>
        </w:rPr>
        <w:t xml:space="preserve"> </w:t>
      </w:r>
      <w:r w:rsidR="001B34F3" w:rsidRPr="00A87D86">
        <w:rPr>
          <w:rFonts w:asciiTheme="minorHAnsi" w:hAnsiTheme="minorHAnsi" w:cstheme="minorHAnsi"/>
          <w:b w:val="0"/>
          <w:bCs w:val="0"/>
        </w:rPr>
        <w:t xml:space="preserve">est renouvelée pour une durée </w:t>
      </w:r>
      <w:r w:rsidR="001B34F3" w:rsidRPr="00A87D86">
        <w:rPr>
          <w:rFonts w:asciiTheme="minorHAnsi" w:hAnsiTheme="minorHAnsi" w:cstheme="minorHAnsi"/>
          <w:b w:val="0"/>
          <w:bCs w:val="0"/>
          <w:highlight w:val="yellow"/>
        </w:rPr>
        <w:t xml:space="preserve">de </w:t>
      </w:r>
      <w:r w:rsidR="00BC6D39" w:rsidRPr="00A87D86">
        <w:rPr>
          <w:rFonts w:asciiTheme="minorHAnsi" w:hAnsiTheme="minorHAnsi" w:cstheme="minorHAnsi"/>
          <w:b w:val="0"/>
          <w:bCs w:val="0"/>
          <w:highlight w:val="yellow"/>
        </w:rPr>
        <w:t>……</w:t>
      </w:r>
      <w:r w:rsidR="00F947B7" w:rsidRPr="00A87D86">
        <w:rPr>
          <w:rFonts w:asciiTheme="minorHAnsi" w:hAnsiTheme="minorHAnsi" w:cstheme="minorHAnsi"/>
          <w:b w:val="0"/>
          <w:bCs w:val="0"/>
          <w:highlight w:val="yellow"/>
        </w:rPr>
        <w:t xml:space="preserve"> (</w:t>
      </w:r>
      <w:r w:rsidR="00ED6A31" w:rsidRPr="00A87D86">
        <w:rPr>
          <w:rFonts w:asciiTheme="minorHAnsi" w:hAnsiTheme="minorHAnsi" w:cstheme="minorHAnsi"/>
          <w:b w:val="0"/>
          <w:bCs w:val="0"/>
          <w:i/>
        </w:rPr>
        <w:t>maximum</w:t>
      </w:r>
      <w:r w:rsidR="00F947B7" w:rsidRPr="00A87D86">
        <w:rPr>
          <w:rFonts w:asciiTheme="minorHAnsi" w:hAnsiTheme="minorHAnsi" w:cstheme="minorHAnsi"/>
          <w:b w:val="0"/>
          <w:bCs w:val="0"/>
          <w:i/>
        </w:rPr>
        <w:t xml:space="preserve"> 5 ans</w:t>
      </w:r>
      <w:r w:rsidR="00F947B7" w:rsidRPr="00A87D86">
        <w:rPr>
          <w:rFonts w:asciiTheme="minorHAnsi" w:hAnsiTheme="minorHAnsi" w:cstheme="minorHAnsi"/>
          <w:b w:val="0"/>
          <w:bCs w:val="0"/>
        </w:rPr>
        <w:t>),</w:t>
      </w:r>
    </w:p>
    <w:p w14:paraId="42135E57" w14:textId="4F3770F7" w:rsidR="001B34F3" w:rsidRPr="00A87D86" w:rsidRDefault="00A87D86" w:rsidP="00A87D86">
      <w:pPr>
        <w:pStyle w:val="articlen"/>
        <w:spacing w:before="0" w:after="120"/>
        <w:rPr>
          <w:rFonts w:asciiTheme="minorHAnsi" w:hAnsiTheme="minorHAnsi" w:cstheme="minorHAnsi"/>
          <w:b w:val="0"/>
          <w:bCs w:val="0"/>
        </w:rPr>
      </w:pPr>
      <w:r w:rsidRPr="00A87D86">
        <w:rPr>
          <w:rFonts w:asciiTheme="minorHAnsi" w:hAnsiTheme="minorHAnsi" w:cstheme="minorHAnsi"/>
          <w:b w:val="0"/>
          <w:bCs w:val="0"/>
          <w:u w:val="single"/>
        </w:rPr>
        <w:t>Article 2</w:t>
      </w:r>
      <w:r w:rsidR="001B34F3" w:rsidRPr="00A87D86">
        <w:rPr>
          <w:rFonts w:asciiTheme="minorHAnsi" w:hAnsiTheme="minorHAnsi" w:cstheme="minorHAnsi"/>
        </w:rPr>
        <w:t xml:space="preserve"> :</w:t>
      </w:r>
      <w:r w:rsidRPr="00A87D86">
        <w:rPr>
          <w:rFonts w:asciiTheme="minorHAnsi" w:hAnsiTheme="minorHAnsi" w:cstheme="minorHAnsi"/>
        </w:rPr>
        <w:t xml:space="preserve"> </w:t>
      </w:r>
      <w:r w:rsidR="001B34F3" w:rsidRPr="00A87D86">
        <w:rPr>
          <w:rFonts w:asciiTheme="minorHAnsi" w:hAnsiTheme="minorHAnsi" w:cstheme="minorHAnsi"/>
          <w:b w:val="0"/>
          <w:bCs w:val="0"/>
        </w:rPr>
        <w:t xml:space="preserve">Pendant cette période, </w:t>
      </w:r>
      <w:r w:rsidR="001B34F3" w:rsidRPr="00A87D86">
        <w:rPr>
          <w:rFonts w:asciiTheme="minorHAnsi" w:hAnsiTheme="minorHAnsi" w:cstheme="minorHAnsi"/>
          <w:b w:val="0"/>
          <w:bCs w:val="0"/>
          <w:highlight w:val="yellow"/>
        </w:rPr>
        <w:t xml:space="preserve">M </w:t>
      </w:r>
      <w:r w:rsidR="00BC6D39" w:rsidRPr="00A87D86">
        <w:rPr>
          <w:rFonts w:asciiTheme="minorHAnsi" w:hAnsiTheme="minorHAnsi" w:cstheme="minorHAnsi"/>
          <w:b w:val="0"/>
          <w:bCs w:val="0"/>
          <w:highlight w:val="yellow"/>
        </w:rPr>
        <w:t>………</w:t>
      </w:r>
      <w:r w:rsidR="001B34F3" w:rsidRPr="00A87D86">
        <w:rPr>
          <w:rFonts w:asciiTheme="minorHAnsi" w:hAnsiTheme="minorHAnsi" w:cstheme="minorHAnsi"/>
          <w:b w:val="0"/>
          <w:bCs w:val="0"/>
        </w:rPr>
        <w:t xml:space="preserve"> ne per</w:t>
      </w:r>
      <w:r w:rsidR="00C63BF0" w:rsidRPr="00A87D86">
        <w:rPr>
          <w:rFonts w:asciiTheme="minorHAnsi" w:hAnsiTheme="minorHAnsi" w:cstheme="minorHAnsi"/>
          <w:b w:val="0"/>
          <w:bCs w:val="0"/>
        </w:rPr>
        <w:t>cevra</w:t>
      </w:r>
      <w:r w:rsidR="001B34F3" w:rsidRPr="00A87D86">
        <w:rPr>
          <w:rFonts w:asciiTheme="minorHAnsi" w:hAnsiTheme="minorHAnsi" w:cstheme="minorHAnsi"/>
          <w:b w:val="0"/>
          <w:bCs w:val="0"/>
        </w:rPr>
        <w:t xml:space="preserve"> aucune rémunération et cesse</w:t>
      </w:r>
      <w:r w:rsidR="00C63BF0" w:rsidRPr="00A87D86">
        <w:rPr>
          <w:rFonts w:asciiTheme="minorHAnsi" w:hAnsiTheme="minorHAnsi" w:cstheme="minorHAnsi"/>
          <w:b w:val="0"/>
          <w:bCs w:val="0"/>
        </w:rPr>
        <w:t>ra</w:t>
      </w:r>
      <w:r w:rsidR="001B34F3" w:rsidRPr="00A87D86">
        <w:rPr>
          <w:rFonts w:asciiTheme="minorHAnsi" w:hAnsiTheme="minorHAnsi" w:cstheme="minorHAnsi"/>
          <w:b w:val="0"/>
          <w:bCs w:val="0"/>
        </w:rPr>
        <w:t xml:space="preserve"> de bénéficier de ses droits </w:t>
      </w:r>
      <w:r w:rsidR="00A60D92" w:rsidRPr="00A87D86">
        <w:rPr>
          <w:rFonts w:asciiTheme="minorHAnsi" w:hAnsiTheme="minorHAnsi" w:cstheme="minorHAnsi"/>
          <w:b w:val="0"/>
          <w:bCs w:val="0"/>
        </w:rPr>
        <w:t>à l’avancement et à la retraite,</w:t>
      </w:r>
      <w:r w:rsidR="001B34F3" w:rsidRPr="00A87D86">
        <w:rPr>
          <w:rFonts w:asciiTheme="minorHAnsi" w:hAnsiTheme="minorHAnsi" w:cstheme="minorHAnsi"/>
          <w:b w:val="0"/>
          <w:bCs w:val="0"/>
        </w:rPr>
        <w:t xml:space="preserve"> </w:t>
      </w:r>
    </w:p>
    <w:p w14:paraId="7C1708D7" w14:textId="77777777" w:rsidR="00F947B7" w:rsidRPr="00A87D86" w:rsidRDefault="00F947B7" w:rsidP="00A87D86">
      <w:pPr>
        <w:pStyle w:val="articlecontenu"/>
        <w:spacing w:after="120"/>
        <w:rPr>
          <w:rFonts w:asciiTheme="minorHAnsi" w:hAnsiTheme="minorHAnsi" w:cstheme="minorHAnsi"/>
        </w:rPr>
      </w:pPr>
      <w:r w:rsidRPr="00A87D86">
        <w:rPr>
          <w:rFonts w:asciiTheme="minorHAnsi" w:hAnsiTheme="minorHAnsi" w:cstheme="minorHAnsi"/>
        </w:rPr>
        <w:t>Toutefois, si pendant cette période, l’intéressé(e) exerce une activité professionnelle lucrative, salariée ou indépendante, à temps complet ou à temps partiel, dans les conditions prévues par le décret n°86-68 du 13 janvier 1986, il</w:t>
      </w:r>
      <w:r w:rsidR="00ED6A31" w:rsidRPr="00A87D86">
        <w:rPr>
          <w:rFonts w:asciiTheme="minorHAnsi" w:hAnsiTheme="minorHAnsi" w:cstheme="minorHAnsi"/>
        </w:rPr>
        <w:t xml:space="preserve"> (</w:t>
      </w:r>
      <w:r w:rsidRPr="00A87D86">
        <w:rPr>
          <w:rFonts w:asciiTheme="minorHAnsi" w:hAnsiTheme="minorHAnsi" w:cstheme="minorHAnsi"/>
        </w:rPr>
        <w:t>elle</w:t>
      </w:r>
      <w:r w:rsidR="00ED6A31" w:rsidRPr="00A87D86">
        <w:rPr>
          <w:rFonts w:asciiTheme="minorHAnsi" w:hAnsiTheme="minorHAnsi" w:cstheme="minorHAnsi"/>
        </w:rPr>
        <w:t>)</w:t>
      </w:r>
      <w:r w:rsidRPr="00A87D86">
        <w:rPr>
          <w:rFonts w:asciiTheme="minorHAnsi" w:hAnsiTheme="minorHAnsi" w:cstheme="minorHAnsi"/>
        </w:rPr>
        <w:t xml:space="preserve"> conservera ses droits à l’avancement d’échelon et de grade dans la limite de cinq ans.</w:t>
      </w:r>
    </w:p>
    <w:p w14:paraId="1ABB2D20" w14:textId="77777777" w:rsidR="000F5769" w:rsidRPr="00A87D86" w:rsidRDefault="000F5769" w:rsidP="00A87D86">
      <w:pPr>
        <w:pStyle w:val="articlecontenu"/>
        <w:spacing w:after="120"/>
        <w:rPr>
          <w:rFonts w:asciiTheme="minorHAnsi" w:hAnsiTheme="minorHAnsi" w:cstheme="minorHAnsi"/>
        </w:rPr>
      </w:pPr>
      <w:r w:rsidRPr="00A87D86">
        <w:rPr>
          <w:rFonts w:asciiTheme="minorHAnsi" w:hAnsiTheme="minorHAnsi" w:cstheme="minorHAnsi"/>
        </w:rPr>
        <w:t xml:space="preserve">Pour en bénéficier, l’intéressé(e) devra transmettre, lors de sa réintégration, les pièces justificatives de l’exercice d’une activité professionnelle. </w:t>
      </w:r>
    </w:p>
    <w:p w14:paraId="19BED269" w14:textId="6176C9B2" w:rsidR="00F947B7" w:rsidRPr="00A87D86" w:rsidRDefault="00A87D86" w:rsidP="00A87D86">
      <w:pPr>
        <w:pStyle w:val="articlecontenu"/>
        <w:spacing w:after="120"/>
        <w:rPr>
          <w:rFonts w:asciiTheme="minorHAnsi" w:hAnsiTheme="minorHAnsi" w:cstheme="minorHAnsi"/>
        </w:rPr>
      </w:pPr>
      <w:r w:rsidRPr="00A87D86">
        <w:rPr>
          <w:rFonts w:asciiTheme="minorHAnsi" w:hAnsiTheme="minorHAnsi" w:cstheme="minorHAnsi"/>
        </w:rPr>
        <w:t>À</w:t>
      </w:r>
      <w:r w:rsidR="000F5769" w:rsidRPr="00A87D86">
        <w:rPr>
          <w:rFonts w:asciiTheme="minorHAnsi" w:hAnsiTheme="minorHAnsi" w:cstheme="minorHAnsi"/>
        </w:rPr>
        <w:t xml:space="preserve"> défaut de transmission, l’intéressé(e) ne pourra prétendre au bénéfice de ses droits à l’avancement correspondant à la période concernée.</w:t>
      </w:r>
    </w:p>
    <w:p w14:paraId="72B5FB98" w14:textId="29B8F6D1" w:rsidR="00F947B7" w:rsidRPr="00A87D86" w:rsidRDefault="00A87D86" w:rsidP="00A87D86">
      <w:pPr>
        <w:pStyle w:val="articlen"/>
        <w:spacing w:before="0" w:after="120"/>
        <w:rPr>
          <w:rFonts w:asciiTheme="minorHAnsi" w:hAnsiTheme="minorHAnsi" w:cstheme="minorHAnsi"/>
          <w:b w:val="0"/>
          <w:bCs w:val="0"/>
        </w:rPr>
      </w:pPr>
      <w:r w:rsidRPr="00A87D86">
        <w:rPr>
          <w:rFonts w:asciiTheme="minorHAnsi" w:hAnsiTheme="minorHAnsi" w:cstheme="minorHAnsi"/>
          <w:b w:val="0"/>
          <w:bCs w:val="0"/>
          <w:u w:val="single"/>
        </w:rPr>
        <w:t>Article</w:t>
      </w:r>
      <w:r w:rsidR="001B34F3" w:rsidRPr="00A87D86">
        <w:rPr>
          <w:rFonts w:asciiTheme="minorHAnsi" w:hAnsiTheme="minorHAnsi" w:cstheme="minorHAnsi"/>
          <w:b w:val="0"/>
          <w:bCs w:val="0"/>
          <w:u w:val="single"/>
        </w:rPr>
        <w:t xml:space="preserve"> 3 : </w:t>
      </w:r>
      <w:r w:rsidRPr="00A87D86">
        <w:rPr>
          <w:rFonts w:asciiTheme="minorHAnsi" w:hAnsiTheme="minorHAnsi" w:cstheme="minorHAnsi"/>
          <w:b w:val="0"/>
          <w:bCs w:val="0"/>
          <w:u w:val="single"/>
        </w:rPr>
        <w:t xml:space="preserve"> </w:t>
      </w:r>
      <w:r w:rsidR="00F947B7" w:rsidRPr="00A87D86">
        <w:rPr>
          <w:rFonts w:asciiTheme="minorHAnsi" w:hAnsiTheme="minorHAnsi" w:cstheme="minorHAnsi"/>
          <w:b w:val="0"/>
          <w:bCs w:val="0"/>
        </w:rPr>
        <w:t xml:space="preserve">Si dans un délai de 3 ans à compter de la mise en disponibilité, M </w:t>
      </w:r>
      <w:r w:rsidR="00F947B7" w:rsidRPr="00A87D86">
        <w:rPr>
          <w:rFonts w:asciiTheme="minorHAnsi" w:hAnsiTheme="minorHAnsi" w:cstheme="minorHAnsi"/>
          <w:b w:val="0"/>
          <w:bCs w:val="0"/>
          <w:highlight w:val="yellow"/>
        </w:rPr>
        <w:t>………</w:t>
      </w:r>
      <w:r w:rsidR="00F947B7" w:rsidRPr="00A87D86">
        <w:rPr>
          <w:rFonts w:asciiTheme="minorHAnsi" w:hAnsiTheme="minorHAnsi" w:cstheme="minorHAnsi"/>
          <w:b w:val="0"/>
          <w:bCs w:val="0"/>
        </w:rPr>
        <w:t xml:space="preserve"> se propose d’exercer une activité professionnelle privée, il (elle) en informe par écrit l’autorité territoriale </w:t>
      </w:r>
      <w:r w:rsidR="00883F36" w:rsidRPr="00A87D86">
        <w:rPr>
          <w:rFonts w:asciiTheme="minorHAnsi" w:hAnsiTheme="minorHAnsi" w:cstheme="minorHAnsi"/>
          <w:b w:val="0"/>
          <w:bCs w:val="0"/>
        </w:rPr>
        <w:t xml:space="preserve">préalablement </w:t>
      </w:r>
      <w:r w:rsidR="00F947B7" w:rsidRPr="00A87D86">
        <w:rPr>
          <w:rFonts w:asciiTheme="minorHAnsi" w:hAnsiTheme="minorHAnsi" w:cstheme="minorHAnsi"/>
          <w:b w:val="0"/>
          <w:bCs w:val="0"/>
        </w:rPr>
        <w:t>avant le début de cette activité,</w:t>
      </w:r>
    </w:p>
    <w:p w14:paraId="769541E1" w14:textId="5AF14F47" w:rsidR="00F66FEC" w:rsidRPr="00A87D86" w:rsidRDefault="00A87D86" w:rsidP="00A87D86">
      <w:pPr>
        <w:pStyle w:val="articlen"/>
        <w:spacing w:before="0"/>
        <w:rPr>
          <w:rFonts w:asciiTheme="minorHAnsi" w:hAnsiTheme="minorHAnsi" w:cstheme="minorHAnsi"/>
          <w:b w:val="0"/>
          <w:bCs w:val="0"/>
        </w:rPr>
      </w:pPr>
      <w:r w:rsidRPr="00A87D86">
        <w:rPr>
          <w:rFonts w:asciiTheme="minorHAnsi" w:hAnsiTheme="minorHAnsi" w:cstheme="minorHAnsi"/>
          <w:b w:val="0"/>
          <w:bCs w:val="0"/>
          <w:u w:val="single"/>
        </w:rPr>
        <w:t>Article 4</w:t>
      </w:r>
      <w:r w:rsidR="001B34F3" w:rsidRPr="00A87D86">
        <w:rPr>
          <w:rFonts w:asciiTheme="minorHAnsi" w:hAnsiTheme="minorHAnsi" w:cstheme="minorHAnsi"/>
        </w:rPr>
        <w:t xml:space="preserve"> :</w:t>
      </w:r>
      <w:r w:rsidRPr="00A87D86">
        <w:rPr>
          <w:rFonts w:asciiTheme="minorHAnsi" w:hAnsiTheme="minorHAnsi" w:cstheme="minorHAnsi"/>
        </w:rPr>
        <w:t xml:space="preserve"> </w:t>
      </w:r>
      <w:r w:rsidR="001B34F3" w:rsidRPr="00A87D86">
        <w:rPr>
          <w:rFonts w:asciiTheme="minorHAnsi" w:hAnsiTheme="minorHAnsi" w:cstheme="minorHAnsi"/>
          <w:b w:val="0"/>
          <w:bCs w:val="0"/>
          <w:highlight w:val="yellow"/>
        </w:rPr>
        <w:t xml:space="preserve">M </w:t>
      </w:r>
      <w:r w:rsidR="00BC6D39" w:rsidRPr="00A87D86">
        <w:rPr>
          <w:rFonts w:asciiTheme="minorHAnsi" w:hAnsiTheme="minorHAnsi" w:cstheme="minorHAnsi"/>
          <w:b w:val="0"/>
          <w:bCs w:val="0"/>
          <w:highlight w:val="yellow"/>
        </w:rPr>
        <w:t>………</w:t>
      </w:r>
      <w:r w:rsidR="001B34F3" w:rsidRPr="00A87D86">
        <w:rPr>
          <w:rFonts w:asciiTheme="minorHAnsi" w:hAnsiTheme="minorHAnsi" w:cstheme="minorHAnsi"/>
          <w:b w:val="0"/>
          <w:bCs w:val="0"/>
        </w:rPr>
        <w:t xml:space="preserve"> devra solliciter sa réintégration ou le renouvellement de la disponibilité trois mois au moins avant l’expiration de la période de disponibilité en cours. </w:t>
      </w:r>
      <w:r w:rsidR="00F66FEC" w:rsidRPr="00A87D86">
        <w:rPr>
          <w:rFonts w:asciiTheme="minorHAnsi" w:hAnsiTheme="minorHAnsi" w:cstheme="minorHAnsi"/>
          <w:b w:val="0"/>
          <w:bCs w:val="0"/>
        </w:rPr>
        <w:t xml:space="preserve">Faute de quoi, </w:t>
      </w:r>
      <w:r w:rsidR="00F66FEC" w:rsidRPr="00A87D86">
        <w:rPr>
          <w:rFonts w:asciiTheme="minorHAnsi" w:hAnsiTheme="minorHAnsi" w:cstheme="minorHAnsi"/>
          <w:b w:val="0"/>
          <w:bCs w:val="0"/>
          <w:highlight w:val="yellow"/>
        </w:rPr>
        <w:t>M ………</w:t>
      </w:r>
      <w:r w:rsidR="00F66FEC" w:rsidRPr="00A87D86">
        <w:rPr>
          <w:rFonts w:asciiTheme="minorHAnsi" w:hAnsiTheme="minorHAnsi" w:cstheme="minorHAnsi"/>
          <w:b w:val="0"/>
          <w:bCs w:val="0"/>
        </w:rPr>
        <w:t xml:space="preserve"> pourra être radié(e) des cadres et perdre sa qualité de fonctionnaire,</w:t>
      </w:r>
    </w:p>
    <w:p w14:paraId="6ED1CAD9" w14:textId="77777777" w:rsidR="00A87D86" w:rsidRPr="00A87D86" w:rsidRDefault="00A87D86" w:rsidP="00A87D86">
      <w:pPr>
        <w:pStyle w:val="articlen"/>
        <w:spacing w:before="0"/>
        <w:rPr>
          <w:rFonts w:asciiTheme="minorHAnsi" w:hAnsiTheme="minorHAnsi" w:cstheme="minorHAnsi"/>
          <w:b w:val="0"/>
          <w:bCs w:val="0"/>
        </w:rPr>
      </w:pPr>
    </w:p>
    <w:p w14:paraId="32643732" w14:textId="0C50B406" w:rsidR="001B34F3" w:rsidRPr="00A87D86" w:rsidRDefault="00A87D86" w:rsidP="00A87D86">
      <w:pPr>
        <w:pStyle w:val="articlen"/>
        <w:spacing w:before="0"/>
        <w:rPr>
          <w:rFonts w:asciiTheme="minorHAnsi" w:hAnsiTheme="minorHAnsi" w:cstheme="minorHAnsi"/>
        </w:rPr>
      </w:pPr>
      <w:r w:rsidRPr="00A87D86">
        <w:rPr>
          <w:rFonts w:asciiTheme="minorHAnsi" w:hAnsiTheme="minorHAnsi" w:cstheme="minorHAnsi"/>
          <w:b w:val="0"/>
          <w:bCs w:val="0"/>
          <w:u w:val="single"/>
        </w:rPr>
        <w:t>Article 5</w:t>
      </w:r>
      <w:r w:rsidR="008E7DB7" w:rsidRPr="00A87D86">
        <w:rPr>
          <w:rFonts w:asciiTheme="minorHAnsi" w:hAnsiTheme="minorHAnsi" w:cstheme="minorHAnsi"/>
        </w:rPr>
        <w:t xml:space="preserve"> :</w:t>
      </w:r>
      <w:r w:rsidRPr="00A87D86">
        <w:rPr>
          <w:rFonts w:asciiTheme="minorHAnsi" w:hAnsiTheme="minorHAnsi" w:cstheme="minorHAnsi"/>
        </w:rPr>
        <w:t xml:space="preserve"> </w:t>
      </w:r>
      <w:r w:rsidR="001B34F3" w:rsidRPr="00A87D86">
        <w:rPr>
          <w:rFonts w:asciiTheme="minorHAnsi" w:hAnsiTheme="minorHAnsi" w:cstheme="minorHAnsi"/>
          <w:b w:val="0"/>
          <w:bCs w:val="0"/>
        </w:rPr>
        <w:t>Le Directeur Général des services est chargé de l'exécution du présent arrêté qui sera</w:t>
      </w:r>
      <w:r w:rsidR="001B34F3" w:rsidRPr="00A87D86">
        <w:rPr>
          <w:rFonts w:asciiTheme="minorHAnsi" w:hAnsiTheme="minorHAnsi" w:cstheme="minorHAnsi"/>
        </w:rPr>
        <w:t xml:space="preserve"> :</w:t>
      </w:r>
    </w:p>
    <w:p w14:paraId="49A65720" w14:textId="77777777" w:rsidR="001B34F3" w:rsidRPr="00A87D86" w:rsidRDefault="001B34F3">
      <w:pPr>
        <w:pStyle w:val="notifi"/>
        <w:spacing w:after="120"/>
        <w:rPr>
          <w:rFonts w:asciiTheme="minorHAnsi" w:hAnsiTheme="minorHAnsi" w:cstheme="minorHAnsi"/>
        </w:rPr>
      </w:pPr>
      <w:r w:rsidRPr="00A87D86">
        <w:rPr>
          <w:rFonts w:asciiTheme="minorHAnsi" w:hAnsiTheme="minorHAnsi" w:cstheme="minorHAnsi"/>
        </w:rPr>
        <w:t>- Notifié à l'intéressé</w:t>
      </w:r>
      <w:r w:rsidRPr="00A87D86">
        <w:rPr>
          <w:rFonts w:asciiTheme="minorHAnsi" w:hAnsiTheme="minorHAnsi" w:cstheme="minorHAnsi"/>
          <w:iCs/>
        </w:rPr>
        <w:t>(e).</w:t>
      </w:r>
    </w:p>
    <w:p w14:paraId="0D6937ED" w14:textId="77777777" w:rsidR="001B34F3" w:rsidRPr="00A87D86" w:rsidRDefault="001B34F3">
      <w:pPr>
        <w:pStyle w:val="notifi"/>
        <w:rPr>
          <w:rFonts w:asciiTheme="minorHAnsi" w:hAnsiTheme="minorHAnsi" w:cstheme="minorHAnsi"/>
        </w:rPr>
      </w:pPr>
      <w:r w:rsidRPr="00A87D86">
        <w:rPr>
          <w:rFonts w:asciiTheme="minorHAnsi" w:hAnsiTheme="minorHAnsi" w:cstheme="minorHAnsi"/>
          <w:u w:val="single"/>
        </w:rPr>
        <w:t xml:space="preserve">Ampliation adressée </w:t>
      </w:r>
      <w:proofErr w:type="gramStart"/>
      <w:r w:rsidRPr="00A87D86">
        <w:rPr>
          <w:rFonts w:asciiTheme="minorHAnsi" w:hAnsiTheme="minorHAnsi" w:cstheme="minorHAnsi"/>
          <w:u w:val="single"/>
        </w:rPr>
        <w:t xml:space="preserve">au </w:t>
      </w:r>
      <w:r w:rsidRPr="00A87D86">
        <w:rPr>
          <w:rFonts w:asciiTheme="minorHAnsi" w:hAnsiTheme="minorHAnsi" w:cstheme="minorHAnsi"/>
        </w:rPr>
        <w:t xml:space="preserve"> :</w:t>
      </w:r>
      <w:proofErr w:type="gramEnd"/>
    </w:p>
    <w:p w14:paraId="189335A6" w14:textId="77777777" w:rsidR="001B34F3" w:rsidRPr="00A87D86" w:rsidRDefault="001B34F3">
      <w:pPr>
        <w:pStyle w:val="notifi"/>
        <w:rPr>
          <w:rFonts w:asciiTheme="minorHAnsi" w:hAnsiTheme="minorHAnsi" w:cstheme="minorHAnsi"/>
        </w:rPr>
      </w:pPr>
      <w:r w:rsidRPr="00A87D86">
        <w:rPr>
          <w:rFonts w:asciiTheme="minorHAnsi" w:hAnsiTheme="minorHAnsi" w:cstheme="minorHAnsi"/>
        </w:rPr>
        <w:t>- Président du Centre de Gestion,</w:t>
      </w:r>
    </w:p>
    <w:p w14:paraId="627DDDC5" w14:textId="77777777" w:rsidR="001B34F3" w:rsidRPr="00A87D86" w:rsidRDefault="001B34F3">
      <w:pPr>
        <w:pStyle w:val="notifi"/>
        <w:rPr>
          <w:rFonts w:asciiTheme="minorHAnsi" w:hAnsiTheme="minorHAnsi" w:cstheme="minorHAnsi"/>
          <w:b/>
          <w:bCs/>
        </w:rPr>
      </w:pPr>
      <w:r w:rsidRPr="00A87D86">
        <w:rPr>
          <w:rFonts w:asciiTheme="minorHAnsi" w:hAnsiTheme="minorHAnsi" w:cstheme="minorHAnsi"/>
        </w:rPr>
        <w:t>- Comptable de la collectivité.</w:t>
      </w:r>
    </w:p>
    <w:p w14:paraId="11B1BED0" w14:textId="77777777" w:rsidR="000A4443" w:rsidRPr="00A87D86" w:rsidRDefault="000A4443" w:rsidP="00C85FDE">
      <w:pPr>
        <w:pStyle w:val="Signature"/>
        <w:tabs>
          <w:tab w:val="clear" w:pos="6663"/>
          <w:tab w:val="clear" w:pos="9923"/>
        </w:tabs>
        <w:ind w:left="4253"/>
        <w:rPr>
          <w:rFonts w:asciiTheme="minorHAnsi" w:hAnsiTheme="minorHAnsi" w:cstheme="minorHAnsi"/>
        </w:rPr>
      </w:pPr>
      <w:r w:rsidRPr="00A87D86">
        <w:rPr>
          <w:rFonts w:asciiTheme="minorHAnsi" w:hAnsiTheme="minorHAnsi" w:cstheme="minorHAnsi"/>
        </w:rPr>
        <w:t xml:space="preserve">Fait à …… le </w:t>
      </w:r>
      <w:proofErr w:type="gramStart"/>
      <w:r w:rsidRPr="00A87D86">
        <w:rPr>
          <w:rFonts w:asciiTheme="minorHAnsi" w:hAnsiTheme="minorHAnsi" w:cstheme="minorHAnsi"/>
        </w:rPr>
        <w:t>…….</w:t>
      </w:r>
      <w:proofErr w:type="gramEnd"/>
      <w:r w:rsidRPr="00A87D86">
        <w:rPr>
          <w:rFonts w:asciiTheme="minorHAnsi" w:hAnsiTheme="minorHAnsi" w:cstheme="minorHAnsi"/>
        </w:rPr>
        <w:t>,</w:t>
      </w:r>
    </w:p>
    <w:p w14:paraId="6AF1E8C8" w14:textId="77777777" w:rsidR="000A4443" w:rsidRPr="00A87D86" w:rsidRDefault="000A4443" w:rsidP="00C85FDE">
      <w:pPr>
        <w:pStyle w:val="Signature"/>
        <w:tabs>
          <w:tab w:val="clear" w:pos="6663"/>
          <w:tab w:val="clear" w:pos="9923"/>
        </w:tabs>
        <w:ind w:left="4253"/>
        <w:rPr>
          <w:rFonts w:asciiTheme="minorHAnsi" w:hAnsiTheme="minorHAnsi" w:cstheme="minorHAnsi"/>
        </w:rPr>
      </w:pPr>
      <w:r w:rsidRPr="00A87D86">
        <w:rPr>
          <w:rFonts w:asciiTheme="minorHAnsi" w:hAnsiTheme="minorHAnsi" w:cstheme="minorHAnsi"/>
        </w:rPr>
        <w:t>Le Maire (ou le Président),</w:t>
      </w:r>
    </w:p>
    <w:p w14:paraId="5D7C3BD6" w14:textId="77777777" w:rsidR="000A4443" w:rsidRPr="00A87D86" w:rsidRDefault="000A4443" w:rsidP="00C85FDE">
      <w:pPr>
        <w:pStyle w:val="VuConsidrant"/>
        <w:tabs>
          <w:tab w:val="left" w:pos="4140"/>
        </w:tabs>
        <w:spacing w:after="0"/>
        <w:ind w:left="4253"/>
        <w:jc w:val="center"/>
        <w:rPr>
          <w:rFonts w:asciiTheme="minorHAnsi" w:hAnsiTheme="minorHAnsi" w:cstheme="minorHAnsi"/>
          <w:i/>
        </w:rPr>
      </w:pPr>
      <w:r w:rsidRPr="00A87D86">
        <w:rPr>
          <w:rFonts w:asciiTheme="minorHAnsi" w:hAnsiTheme="minorHAnsi" w:cstheme="minorHAnsi"/>
          <w:i/>
        </w:rPr>
        <w:t>(</w:t>
      </w:r>
      <w:proofErr w:type="gramStart"/>
      <w:r w:rsidRPr="00A87D86">
        <w:rPr>
          <w:rFonts w:asciiTheme="minorHAnsi" w:hAnsiTheme="minorHAnsi" w:cstheme="minorHAnsi"/>
          <w:i/>
        </w:rPr>
        <w:t>prénom</w:t>
      </w:r>
      <w:proofErr w:type="gramEnd"/>
      <w:r w:rsidRPr="00A87D86">
        <w:rPr>
          <w:rFonts w:asciiTheme="minorHAnsi" w:hAnsiTheme="minorHAnsi" w:cstheme="minorHAnsi"/>
          <w:i/>
        </w:rPr>
        <w:t>, nom lisibles et signature)</w:t>
      </w:r>
    </w:p>
    <w:p w14:paraId="02107243" w14:textId="77777777" w:rsidR="000A4443" w:rsidRPr="00A87D86" w:rsidRDefault="000A4443" w:rsidP="00C85FDE">
      <w:pPr>
        <w:pStyle w:val="VuConsidrant"/>
        <w:tabs>
          <w:tab w:val="left" w:pos="4140"/>
        </w:tabs>
        <w:spacing w:after="0"/>
        <w:ind w:left="4253"/>
        <w:jc w:val="center"/>
        <w:rPr>
          <w:rFonts w:asciiTheme="minorHAnsi" w:hAnsiTheme="minorHAnsi" w:cstheme="minorHAnsi"/>
          <w:i/>
        </w:rPr>
      </w:pPr>
      <w:proofErr w:type="gramStart"/>
      <w:r w:rsidRPr="00A87D86">
        <w:rPr>
          <w:rFonts w:asciiTheme="minorHAnsi" w:hAnsiTheme="minorHAnsi" w:cstheme="minorHAnsi"/>
          <w:i/>
        </w:rPr>
        <w:lastRenderedPageBreak/>
        <w:t>ou</w:t>
      </w:r>
      <w:proofErr w:type="gramEnd"/>
    </w:p>
    <w:p w14:paraId="4BFC2EEF" w14:textId="77777777" w:rsidR="000A4443" w:rsidRPr="00A87D86" w:rsidRDefault="000A4443" w:rsidP="00C85FDE">
      <w:pPr>
        <w:pStyle w:val="VuConsidrant"/>
        <w:tabs>
          <w:tab w:val="left" w:pos="4140"/>
        </w:tabs>
        <w:spacing w:after="0"/>
        <w:ind w:left="4253"/>
        <w:jc w:val="center"/>
        <w:rPr>
          <w:rFonts w:asciiTheme="minorHAnsi" w:hAnsiTheme="minorHAnsi" w:cstheme="minorHAnsi"/>
        </w:rPr>
      </w:pPr>
      <w:r w:rsidRPr="00A87D86">
        <w:rPr>
          <w:rFonts w:asciiTheme="minorHAnsi" w:hAnsiTheme="minorHAnsi" w:cstheme="minorHAnsi"/>
        </w:rPr>
        <w:t>Par délégation,</w:t>
      </w:r>
    </w:p>
    <w:p w14:paraId="24A16251" w14:textId="77777777" w:rsidR="000A4443" w:rsidRPr="00A87D86" w:rsidRDefault="000A4443" w:rsidP="00C85FDE">
      <w:pPr>
        <w:pStyle w:val="VuConsidrant"/>
        <w:tabs>
          <w:tab w:val="left" w:pos="4140"/>
        </w:tabs>
        <w:spacing w:after="0"/>
        <w:ind w:left="4253"/>
        <w:jc w:val="center"/>
        <w:rPr>
          <w:rFonts w:asciiTheme="minorHAnsi" w:hAnsiTheme="minorHAnsi" w:cstheme="minorHAnsi"/>
        </w:rPr>
      </w:pPr>
      <w:r w:rsidRPr="00A87D86">
        <w:rPr>
          <w:rFonts w:asciiTheme="minorHAnsi" w:hAnsiTheme="minorHAnsi" w:cstheme="minorHAnsi"/>
          <w:i/>
        </w:rPr>
        <w:t>(</w:t>
      </w:r>
      <w:proofErr w:type="gramStart"/>
      <w:r w:rsidRPr="00A87D86">
        <w:rPr>
          <w:rFonts w:asciiTheme="minorHAnsi" w:hAnsiTheme="minorHAnsi" w:cstheme="minorHAnsi"/>
          <w:i/>
        </w:rPr>
        <w:t>prénom</w:t>
      </w:r>
      <w:proofErr w:type="gramEnd"/>
      <w:r w:rsidRPr="00A87D86">
        <w:rPr>
          <w:rFonts w:asciiTheme="minorHAnsi" w:hAnsiTheme="minorHAnsi" w:cstheme="minorHAnsi"/>
          <w:i/>
        </w:rPr>
        <w:t>, nom, qualité lisibles et signature)</w:t>
      </w:r>
    </w:p>
    <w:p w14:paraId="5E457F96" w14:textId="77777777" w:rsidR="00AC4954" w:rsidRPr="00A87D86" w:rsidRDefault="00AC4954" w:rsidP="00C85FDE">
      <w:pPr>
        <w:pStyle w:val="recours"/>
        <w:ind w:left="0" w:right="5951"/>
        <w:rPr>
          <w:rFonts w:asciiTheme="minorHAnsi" w:hAnsiTheme="minorHAnsi" w:cstheme="minorHAnsi"/>
        </w:rPr>
      </w:pPr>
      <w:r w:rsidRPr="00A87D86">
        <w:rPr>
          <w:rFonts w:asciiTheme="minorHAnsi" w:hAnsiTheme="minorHAnsi" w:cstheme="minorHAnsi"/>
        </w:rPr>
        <w:t>Le Maire (</w:t>
      </w:r>
      <w:r w:rsidRPr="00A87D86">
        <w:rPr>
          <w:rFonts w:asciiTheme="minorHAnsi" w:hAnsiTheme="minorHAnsi" w:cstheme="minorHAnsi"/>
          <w:iCs/>
        </w:rPr>
        <w:t>ou le Président</w:t>
      </w:r>
      <w:r w:rsidRPr="00A87D86">
        <w:rPr>
          <w:rFonts w:asciiTheme="minorHAnsi" w:hAnsiTheme="minorHAnsi" w:cstheme="minorHAnsi"/>
        </w:rPr>
        <w:t>),</w:t>
      </w:r>
    </w:p>
    <w:p w14:paraId="2B3C863E" w14:textId="77777777" w:rsidR="00AC4954" w:rsidRPr="00A87D86" w:rsidRDefault="00AC4954" w:rsidP="00C85FDE">
      <w:pPr>
        <w:pStyle w:val="recours"/>
        <w:ind w:left="0" w:right="5951"/>
        <w:rPr>
          <w:rFonts w:asciiTheme="minorHAnsi" w:hAnsiTheme="minorHAnsi" w:cstheme="minorHAnsi"/>
        </w:rPr>
      </w:pPr>
      <w:r w:rsidRPr="00A87D86">
        <w:rPr>
          <w:rFonts w:asciiTheme="minorHAnsi" w:hAnsiTheme="minorHAnsi" w:cstheme="minorHAnsi"/>
        </w:rPr>
        <w:t>•</w:t>
      </w:r>
      <w:r w:rsidRPr="00A87D86">
        <w:rPr>
          <w:rFonts w:asciiTheme="minorHAnsi" w:hAnsiTheme="minorHAnsi" w:cstheme="minorHAnsi"/>
        </w:rPr>
        <w:tab/>
        <w:t>certifie sous sa responsabilité le caractère exécutoire de cet acte,</w:t>
      </w:r>
    </w:p>
    <w:p w14:paraId="4BF6CFD1" w14:textId="77777777" w:rsidR="00AC4954" w:rsidRPr="00A87D86" w:rsidRDefault="00AC4954" w:rsidP="00C85FDE">
      <w:pPr>
        <w:pStyle w:val="recours"/>
        <w:ind w:left="0" w:right="5951"/>
        <w:rPr>
          <w:rFonts w:asciiTheme="minorHAnsi" w:hAnsiTheme="minorHAnsi" w:cstheme="minorHAnsi"/>
        </w:rPr>
      </w:pPr>
      <w:r w:rsidRPr="00A87D86">
        <w:rPr>
          <w:rFonts w:asciiTheme="minorHAnsi" w:hAnsiTheme="minorHAnsi" w:cstheme="minorHAnsi"/>
        </w:rPr>
        <w:t>•</w:t>
      </w:r>
      <w:r w:rsidRPr="00A87D86">
        <w:rPr>
          <w:rFonts w:asciiTheme="minorHAnsi" w:hAnsiTheme="minorHAnsi" w:cstheme="minorHAnsi"/>
        </w:rPr>
        <w:tab/>
        <w:t xml:space="preserve">informe que le présent arrêté peut faire l’objet d’un recours contentieux dans le délai de 2 mois à compter de sa notification, par courrier adressé au Tribunal Administratif ou par l’application Télérecours citoyen accessible à partir du site : </w:t>
      </w:r>
      <w:hyperlink r:id="rId7" w:history="1">
        <w:r w:rsidRPr="00A87D86">
          <w:rPr>
            <w:rStyle w:val="Lienhypertexte"/>
            <w:rFonts w:asciiTheme="minorHAnsi" w:hAnsiTheme="minorHAnsi" w:cstheme="minorHAnsi"/>
          </w:rPr>
          <w:t>www.telerecours.fr</w:t>
        </w:r>
      </w:hyperlink>
      <w:r w:rsidRPr="00A87D86">
        <w:rPr>
          <w:rFonts w:asciiTheme="minorHAnsi" w:hAnsiTheme="minorHAnsi" w:cstheme="minorHAnsi"/>
        </w:rPr>
        <w:t>.</w:t>
      </w:r>
    </w:p>
    <w:p w14:paraId="568F4FDA" w14:textId="77777777" w:rsidR="00AC4954" w:rsidRPr="00A87D86" w:rsidRDefault="00AC4954" w:rsidP="00C85FDE">
      <w:pPr>
        <w:pStyle w:val="recours"/>
        <w:ind w:left="0" w:right="5951"/>
        <w:rPr>
          <w:rFonts w:asciiTheme="minorHAnsi" w:hAnsiTheme="minorHAnsi" w:cstheme="minorHAnsi"/>
        </w:rPr>
      </w:pPr>
    </w:p>
    <w:p w14:paraId="52F7509C" w14:textId="77777777" w:rsidR="00AC4954" w:rsidRPr="00A87D86" w:rsidRDefault="00AC4954" w:rsidP="00C85FDE">
      <w:pPr>
        <w:pStyle w:val="recours"/>
        <w:ind w:left="0" w:right="5951"/>
        <w:rPr>
          <w:rFonts w:asciiTheme="minorHAnsi" w:hAnsiTheme="minorHAnsi" w:cstheme="minorHAnsi"/>
        </w:rPr>
      </w:pPr>
      <w:r w:rsidRPr="00A87D86">
        <w:rPr>
          <w:rFonts w:asciiTheme="minorHAnsi" w:hAnsiTheme="minorHAnsi" w:cstheme="minorHAnsi"/>
        </w:rPr>
        <w:t>Notifié le .....................................</w:t>
      </w:r>
    </w:p>
    <w:p w14:paraId="74DC5885" w14:textId="77777777" w:rsidR="00AC4954" w:rsidRPr="00A87D86" w:rsidRDefault="00AC4954" w:rsidP="00C85FDE">
      <w:pPr>
        <w:pStyle w:val="recours"/>
        <w:ind w:left="0" w:right="5951"/>
        <w:rPr>
          <w:rFonts w:asciiTheme="minorHAnsi" w:hAnsiTheme="minorHAnsi" w:cstheme="minorHAnsi"/>
        </w:rPr>
      </w:pPr>
    </w:p>
    <w:p w14:paraId="443CDD14" w14:textId="77777777" w:rsidR="00AC4954" w:rsidRPr="00A87D86" w:rsidRDefault="00AC4954" w:rsidP="00C85FDE">
      <w:pPr>
        <w:pStyle w:val="recours"/>
        <w:ind w:left="0" w:right="5951"/>
        <w:rPr>
          <w:rFonts w:asciiTheme="minorHAnsi" w:hAnsiTheme="minorHAnsi" w:cstheme="minorHAnsi"/>
        </w:rPr>
      </w:pPr>
      <w:r w:rsidRPr="00A87D86">
        <w:rPr>
          <w:rFonts w:asciiTheme="minorHAnsi" w:hAnsiTheme="minorHAnsi" w:cstheme="minorHAnsi"/>
        </w:rPr>
        <w:t xml:space="preserve">Signature de l’agent :                       </w:t>
      </w:r>
    </w:p>
    <w:p w14:paraId="6DFA1E5B" w14:textId="77777777" w:rsidR="001B34F3" w:rsidRPr="00A87D86" w:rsidRDefault="001B34F3">
      <w:pPr>
        <w:pStyle w:val="recours"/>
        <w:rPr>
          <w:rFonts w:asciiTheme="minorHAnsi" w:hAnsiTheme="minorHAnsi" w:cstheme="minorHAnsi"/>
        </w:rPr>
      </w:pPr>
    </w:p>
    <w:p w14:paraId="2F6B7DF3" w14:textId="77777777" w:rsidR="00883F36" w:rsidRPr="00A87D86" w:rsidRDefault="00883F36">
      <w:pPr>
        <w:pStyle w:val="recours"/>
        <w:rPr>
          <w:rFonts w:asciiTheme="minorHAnsi" w:hAnsiTheme="minorHAnsi" w:cstheme="minorHAnsi"/>
        </w:rPr>
      </w:pPr>
    </w:p>
    <w:p w14:paraId="49CB948A" w14:textId="77777777" w:rsidR="00883F36" w:rsidRDefault="00883F36">
      <w:pPr>
        <w:pStyle w:val="recours"/>
      </w:pPr>
    </w:p>
    <w:p w14:paraId="220E53FE" w14:textId="77777777" w:rsidR="00883F36" w:rsidRDefault="00883F36">
      <w:pPr>
        <w:pStyle w:val="recours"/>
      </w:pPr>
    </w:p>
    <w:p w14:paraId="1AB8F34B" w14:textId="77777777" w:rsidR="00883F36" w:rsidRDefault="00883F36">
      <w:pPr>
        <w:pStyle w:val="recours"/>
      </w:pPr>
    </w:p>
    <w:p w14:paraId="445A4AAE" w14:textId="77777777" w:rsidR="00883F36" w:rsidRDefault="00883F36">
      <w:pPr>
        <w:pStyle w:val="recours"/>
      </w:pPr>
    </w:p>
    <w:p w14:paraId="56EFC529" w14:textId="77777777" w:rsidR="00883F36" w:rsidRDefault="00883F36">
      <w:pPr>
        <w:pStyle w:val="recours"/>
      </w:pPr>
    </w:p>
    <w:p w14:paraId="476B8877" w14:textId="77777777" w:rsidR="00883F36" w:rsidRDefault="00883F36">
      <w:pPr>
        <w:pStyle w:val="recours"/>
      </w:pPr>
    </w:p>
    <w:p w14:paraId="035F1D84" w14:textId="77777777" w:rsidR="00883F36" w:rsidRDefault="00883F36">
      <w:pPr>
        <w:pStyle w:val="recours"/>
      </w:pPr>
    </w:p>
    <w:p w14:paraId="72FC1416" w14:textId="77777777" w:rsidR="00883F36" w:rsidRDefault="00883F36">
      <w:pPr>
        <w:pStyle w:val="recours"/>
      </w:pPr>
    </w:p>
    <w:p w14:paraId="4B9B869A" w14:textId="77777777" w:rsidR="00883F36" w:rsidRDefault="00883F36">
      <w:pPr>
        <w:pStyle w:val="recours"/>
      </w:pPr>
    </w:p>
    <w:p w14:paraId="2887B077" w14:textId="77777777" w:rsidR="00883F36" w:rsidRDefault="00883F36">
      <w:pPr>
        <w:pStyle w:val="recours"/>
      </w:pPr>
    </w:p>
    <w:p w14:paraId="78899BFF" w14:textId="77777777" w:rsidR="00883F36" w:rsidRDefault="00883F36">
      <w:pPr>
        <w:pStyle w:val="recours"/>
      </w:pPr>
    </w:p>
    <w:p w14:paraId="52326C83" w14:textId="77777777" w:rsidR="00883F36" w:rsidRDefault="00883F36">
      <w:pPr>
        <w:pStyle w:val="recours"/>
      </w:pPr>
    </w:p>
    <w:p w14:paraId="7379C690" w14:textId="77777777" w:rsidR="00883F36" w:rsidRDefault="00883F36" w:rsidP="00957E4F">
      <w:pPr>
        <w:pStyle w:val="recours"/>
        <w:ind w:left="0"/>
      </w:pPr>
    </w:p>
    <w:p w14:paraId="21C36E83" w14:textId="77777777" w:rsidR="00883F36" w:rsidRDefault="00883F36">
      <w:pPr>
        <w:pStyle w:val="recours"/>
      </w:pPr>
    </w:p>
    <w:p w14:paraId="61735627" w14:textId="77777777" w:rsidR="00883F36" w:rsidRDefault="00883F36">
      <w:pPr>
        <w:pStyle w:val="recours"/>
      </w:pPr>
    </w:p>
    <w:p w14:paraId="20BD09B6" w14:textId="77777777" w:rsidR="00883F36" w:rsidRDefault="00883F36">
      <w:pPr>
        <w:pStyle w:val="recours"/>
      </w:pPr>
    </w:p>
    <w:p w14:paraId="0F2A420B" w14:textId="77777777" w:rsidR="00883F36" w:rsidRDefault="00883F36">
      <w:pPr>
        <w:pStyle w:val="recours"/>
      </w:pPr>
    </w:p>
    <w:p w14:paraId="633458F1" w14:textId="77777777" w:rsidR="00883F36" w:rsidRPr="00C85FDE" w:rsidRDefault="00883F36" w:rsidP="00883F36">
      <w:pPr>
        <w:pStyle w:val="articlecontenu"/>
        <w:spacing w:after="0"/>
        <w:ind w:left="644" w:firstLine="0"/>
        <w:rPr>
          <w:b/>
          <w:i/>
          <w:sz w:val="16"/>
          <w:szCs w:val="16"/>
        </w:rPr>
      </w:pPr>
      <w:r w:rsidRPr="00C85FDE">
        <w:rPr>
          <w:b/>
          <w:bCs/>
          <w:i/>
          <w:sz w:val="16"/>
          <w:szCs w:val="16"/>
        </w:rPr>
        <w:t>*</w:t>
      </w:r>
      <w:r w:rsidRPr="00C85FDE">
        <w:rPr>
          <w:b/>
          <w:i/>
          <w:sz w:val="16"/>
          <w:szCs w:val="16"/>
        </w:rPr>
        <w:t xml:space="preserve">HATVP = La Haute Autorité pour la Transparence de la Vie Publique. </w:t>
      </w:r>
    </w:p>
    <w:p w14:paraId="6A44F130" w14:textId="77777777" w:rsidR="00883F36" w:rsidRPr="00C85FDE" w:rsidRDefault="00883F36" w:rsidP="00883F36">
      <w:pPr>
        <w:pStyle w:val="articlecontenu"/>
        <w:spacing w:after="0"/>
        <w:ind w:left="644" w:firstLine="0"/>
        <w:rPr>
          <w:b/>
          <w:i/>
          <w:sz w:val="16"/>
          <w:szCs w:val="16"/>
        </w:rPr>
      </w:pPr>
    </w:p>
    <w:p w14:paraId="71E59DE5" w14:textId="77777777" w:rsidR="003825DD" w:rsidRPr="00C85FDE" w:rsidRDefault="003825DD" w:rsidP="003825DD">
      <w:pPr>
        <w:pStyle w:val="articlecontenu"/>
        <w:spacing w:after="0"/>
        <w:ind w:left="644" w:firstLine="0"/>
        <w:rPr>
          <w:b/>
          <w:i/>
          <w:sz w:val="16"/>
          <w:szCs w:val="16"/>
        </w:rPr>
      </w:pPr>
      <w:r w:rsidRPr="00C85FDE">
        <w:rPr>
          <w:b/>
          <w:bCs/>
          <w:i/>
          <w:sz w:val="16"/>
          <w:szCs w:val="16"/>
        </w:rPr>
        <w:t>*saisine obligatoire de la HATVP pour les emplois soumis à la déclaration d’intérêts prévue aux articles L122-2 et suivants du code général de la fonction publique.</w:t>
      </w:r>
    </w:p>
    <w:p w14:paraId="10E743C5" w14:textId="77777777" w:rsidR="00C85FDE" w:rsidRDefault="00C85FDE">
      <w:pPr>
        <w:pStyle w:val="recours"/>
      </w:pPr>
    </w:p>
    <w:p w14:paraId="131F8D7F" w14:textId="77777777" w:rsidR="00C85FDE" w:rsidRPr="00C85FDE" w:rsidRDefault="00C85FDE" w:rsidP="00C85FDE"/>
    <w:p w14:paraId="3C840C11" w14:textId="77777777" w:rsidR="00C85FDE" w:rsidRPr="00C85FDE" w:rsidRDefault="00C85FDE" w:rsidP="00C85FDE"/>
    <w:p w14:paraId="30CFB43B" w14:textId="77777777" w:rsidR="00C85FDE" w:rsidRPr="00C85FDE" w:rsidRDefault="00C85FDE" w:rsidP="00C85FDE"/>
    <w:p w14:paraId="2B41FCEC" w14:textId="77777777" w:rsidR="00C85FDE" w:rsidRPr="00C85FDE" w:rsidRDefault="00C85FDE" w:rsidP="00C85FDE"/>
    <w:p w14:paraId="1D90BA23" w14:textId="77777777" w:rsidR="00C85FDE" w:rsidRPr="00C85FDE" w:rsidRDefault="00C85FDE" w:rsidP="00C85FDE"/>
    <w:p w14:paraId="5441805E" w14:textId="77777777" w:rsidR="00C85FDE" w:rsidRPr="00C85FDE" w:rsidRDefault="00C85FDE" w:rsidP="00C85FDE"/>
    <w:p w14:paraId="6FE68411" w14:textId="77777777" w:rsidR="00C85FDE" w:rsidRPr="00C85FDE" w:rsidRDefault="00C85FDE" w:rsidP="00C85FDE"/>
    <w:p w14:paraId="79656BEB" w14:textId="77777777" w:rsidR="00C85FDE" w:rsidRPr="00C85FDE" w:rsidRDefault="00C85FDE" w:rsidP="00C85FDE"/>
    <w:p w14:paraId="42EA1E5E" w14:textId="77777777" w:rsidR="00C85FDE" w:rsidRPr="00C85FDE" w:rsidRDefault="00C85FDE" w:rsidP="00C85FDE"/>
    <w:p w14:paraId="2A9BC9B3" w14:textId="77777777" w:rsidR="00C85FDE" w:rsidRDefault="00C85FDE" w:rsidP="00C85FDE"/>
    <w:p w14:paraId="3595B1CB" w14:textId="77777777" w:rsidR="00883F36" w:rsidRPr="00C85FDE" w:rsidRDefault="00C85FDE" w:rsidP="00C85FDE">
      <w:pPr>
        <w:tabs>
          <w:tab w:val="left" w:pos="1114"/>
        </w:tabs>
      </w:pPr>
      <w:r>
        <w:tab/>
      </w:r>
    </w:p>
    <w:sectPr w:rsidR="00883F36" w:rsidRPr="00C85FDE" w:rsidSect="00C85F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37" w:right="1418" w:bottom="737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9F98B" w14:textId="77777777" w:rsidR="004C26D2" w:rsidRDefault="004C26D2">
      <w:r>
        <w:separator/>
      </w:r>
    </w:p>
  </w:endnote>
  <w:endnote w:type="continuationSeparator" w:id="0">
    <w:p w14:paraId="68840DB9" w14:textId="77777777" w:rsidR="004C26D2" w:rsidRDefault="004C2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3AB80" w14:textId="77777777" w:rsidR="00923EC0" w:rsidRDefault="00923EC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B9FE3" w14:textId="2551C3D9" w:rsidR="005D79A1" w:rsidRDefault="000F5769">
    <w:pPr>
      <w:pStyle w:val="Pieddepage"/>
    </w:pPr>
    <w:r>
      <w:t>DECEMBRE</w:t>
    </w:r>
    <w:r w:rsidR="00403E14">
      <w:t xml:space="preserve"> 2025</w:t>
    </w:r>
    <w:r w:rsidR="005D79A1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781FE" w14:textId="77777777" w:rsidR="00923EC0" w:rsidRDefault="00923EC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60056" w14:textId="77777777" w:rsidR="004C26D2" w:rsidRDefault="004C26D2">
      <w:r>
        <w:separator/>
      </w:r>
    </w:p>
  </w:footnote>
  <w:footnote w:type="continuationSeparator" w:id="0">
    <w:p w14:paraId="61B6EDF4" w14:textId="77777777" w:rsidR="004C26D2" w:rsidRDefault="004C2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7F7D8" w14:textId="77777777" w:rsidR="00923EC0" w:rsidRDefault="00923EC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0D769" w14:textId="77777777" w:rsidR="00923EC0" w:rsidRDefault="00923EC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0D482" w14:textId="77777777" w:rsidR="00923EC0" w:rsidRDefault="00923EC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95E4C"/>
    <w:multiLevelType w:val="singleLevel"/>
    <w:tmpl w:val="9990C8FA"/>
    <w:lvl w:ilvl="0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 w16cid:durableId="1610355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4F3"/>
    <w:rsid w:val="00006182"/>
    <w:rsid w:val="00052A9A"/>
    <w:rsid w:val="00056C40"/>
    <w:rsid w:val="000A4443"/>
    <w:rsid w:val="000C17D8"/>
    <w:rsid w:val="000F5769"/>
    <w:rsid w:val="00100C3C"/>
    <w:rsid w:val="00165153"/>
    <w:rsid w:val="001B34F3"/>
    <w:rsid w:val="002328B4"/>
    <w:rsid w:val="002C0487"/>
    <w:rsid w:val="002F2317"/>
    <w:rsid w:val="002F386A"/>
    <w:rsid w:val="00321D18"/>
    <w:rsid w:val="00343F93"/>
    <w:rsid w:val="00370644"/>
    <w:rsid w:val="003825DD"/>
    <w:rsid w:val="003A2AA9"/>
    <w:rsid w:val="00403E14"/>
    <w:rsid w:val="00410AF3"/>
    <w:rsid w:val="00443E3A"/>
    <w:rsid w:val="00466749"/>
    <w:rsid w:val="004A628A"/>
    <w:rsid w:val="004C26D2"/>
    <w:rsid w:val="00582784"/>
    <w:rsid w:val="00583BDB"/>
    <w:rsid w:val="005C7AF5"/>
    <w:rsid w:val="005D485F"/>
    <w:rsid w:val="005D683A"/>
    <w:rsid w:val="005D79A1"/>
    <w:rsid w:val="00611221"/>
    <w:rsid w:val="006966E4"/>
    <w:rsid w:val="006A2A1B"/>
    <w:rsid w:val="007067D8"/>
    <w:rsid w:val="007254CB"/>
    <w:rsid w:val="007E26F7"/>
    <w:rsid w:val="00832D01"/>
    <w:rsid w:val="00873C45"/>
    <w:rsid w:val="00883F36"/>
    <w:rsid w:val="008934FC"/>
    <w:rsid w:val="008A21BA"/>
    <w:rsid w:val="008E7DB7"/>
    <w:rsid w:val="00904F33"/>
    <w:rsid w:val="00923EC0"/>
    <w:rsid w:val="00947559"/>
    <w:rsid w:val="00957E4F"/>
    <w:rsid w:val="009631C7"/>
    <w:rsid w:val="009C3B5B"/>
    <w:rsid w:val="00A04D1C"/>
    <w:rsid w:val="00A07130"/>
    <w:rsid w:val="00A45856"/>
    <w:rsid w:val="00A60D92"/>
    <w:rsid w:val="00A73AA0"/>
    <w:rsid w:val="00A87D86"/>
    <w:rsid w:val="00AA26CC"/>
    <w:rsid w:val="00AC4954"/>
    <w:rsid w:val="00AF0416"/>
    <w:rsid w:val="00B12548"/>
    <w:rsid w:val="00B80AF1"/>
    <w:rsid w:val="00B868BF"/>
    <w:rsid w:val="00BC6D39"/>
    <w:rsid w:val="00C16331"/>
    <w:rsid w:val="00C63BF0"/>
    <w:rsid w:val="00C85FDE"/>
    <w:rsid w:val="00CB1DAF"/>
    <w:rsid w:val="00CB5654"/>
    <w:rsid w:val="00D664E8"/>
    <w:rsid w:val="00D71C4A"/>
    <w:rsid w:val="00D80B65"/>
    <w:rsid w:val="00DE0F43"/>
    <w:rsid w:val="00E06E01"/>
    <w:rsid w:val="00E159EF"/>
    <w:rsid w:val="00E732A6"/>
    <w:rsid w:val="00EB1967"/>
    <w:rsid w:val="00EB57D6"/>
    <w:rsid w:val="00EC5AD7"/>
    <w:rsid w:val="00ED0182"/>
    <w:rsid w:val="00ED0EAB"/>
    <w:rsid w:val="00ED6A31"/>
    <w:rsid w:val="00F66FEC"/>
    <w:rsid w:val="00F947B7"/>
    <w:rsid w:val="00FA0D0F"/>
    <w:rsid w:val="00FA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90A654"/>
  <w15:docId w15:val="{224649AA-970C-4F31-B3F2-6797BCF4E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color w:val="000000"/>
      <w:sz w:val="18"/>
      <w:szCs w:val="18"/>
    </w:rPr>
  </w:style>
  <w:style w:type="paragraph" w:styleId="Titre2">
    <w:name w:val="heading 2"/>
    <w:basedOn w:val="Normal"/>
    <w:next w:val="Normal"/>
    <w:qFormat/>
    <w:pPr>
      <w:keepNext/>
      <w:tabs>
        <w:tab w:val="right" w:pos="9476"/>
      </w:tabs>
      <w:jc w:val="both"/>
      <w:outlineLvl w:val="1"/>
    </w:pPr>
    <w:rPr>
      <w:rFonts w:ascii="Arial" w:hAnsi="Arial" w:cs="Arial"/>
      <w:b/>
      <w:bCs/>
      <w:color w:val="000000"/>
      <w:sz w:val="18"/>
      <w:szCs w:val="18"/>
    </w:rPr>
  </w:style>
  <w:style w:type="paragraph" w:styleId="Titre3">
    <w:name w:val="heading 3"/>
    <w:basedOn w:val="Normal"/>
    <w:next w:val="Normal"/>
    <w:qFormat/>
    <w:pPr>
      <w:keepNext/>
      <w:tabs>
        <w:tab w:val="right" w:pos="9498"/>
      </w:tabs>
      <w:ind w:right="-7"/>
      <w:jc w:val="both"/>
      <w:outlineLvl w:val="2"/>
    </w:pPr>
    <w:rPr>
      <w:rFonts w:ascii="Arial" w:hAnsi="Arial" w:cs="Arial"/>
      <w:b/>
      <w:bCs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ignature">
    <w:name w:val="Signature"/>
    <w:basedOn w:val="Normal"/>
    <w:pPr>
      <w:tabs>
        <w:tab w:val="right" w:pos="6663"/>
        <w:tab w:val="right" w:pos="9923"/>
      </w:tabs>
      <w:ind w:left="4252"/>
      <w:jc w:val="center"/>
    </w:pPr>
    <w:rPr>
      <w:rFonts w:ascii="Arial" w:hAnsi="Arial" w:cs="Arial"/>
    </w:rPr>
  </w:style>
  <w:style w:type="paragraph" w:customStyle="1" w:styleId="intituldelarrt">
    <w:name w:val="intitulé de l'arrêté"/>
    <w:basedOn w:val="Normal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titrenomdelagent">
    <w:name w:val="titre : nom de l'agent"/>
    <w:basedOn w:val="Normal"/>
    <w:pPr>
      <w:spacing w:after="120"/>
      <w:ind w:right="-2"/>
      <w:jc w:val="center"/>
    </w:pPr>
    <w:rPr>
      <w:b/>
      <w:bCs/>
      <w:sz w:val="22"/>
      <w:szCs w:val="22"/>
    </w:rPr>
  </w:style>
  <w:style w:type="paragraph" w:customStyle="1" w:styleId="titregradedelagent">
    <w:name w:val="titre : grade de l'agent"/>
    <w:basedOn w:val="Normal"/>
    <w:pPr>
      <w:tabs>
        <w:tab w:val="left" w:leader="dot" w:pos="9072"/>
      </w:tabs>
      <w:spacing w:after="360"/>
      <w:ind w:left="1134" w:right="1134"/>
    </w:pPr>
    <w:rPr>
      <w:b/>
      <w:bCs/>
      <w:sz w:val="22"/>
      <w:szCs w:val="22"/>
    </w:rPr>
  </w:style>
  <w:style w:type="paragraph" w:customStyle="1" w:styleId="VuConsidrant">
    <w:name w:val="Vu.Considérant"/>
    <w:basedOn w:val="Normal"/>
    <w:pPr>
      <w:spacing w:after="140"/>
      <w:jc w:val="both"/>
    </w:pPr>
    <w:rPr>
      <w:rFonts w:ascii="Arial" w:hAnsi="Arial" w:cs="Arial"/>
    </w:rPr>
  </w:style>
  <w:style w:type="paragraph" w:customStyle="1" w:styleId="arrte">
    <w:name w:val="&quot;arrête&quot;"/>
    <w:basedOn w:val="VuConsidrant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pPr>
      <w:ind w:firstLine="567"/>
    </w:pPr>
  </w:style>
  <w:style w:type="paragraph" w:customStyle="1" w:styleId="recours">
    <w:name w:val="recours"/>
    <w:basedOn w:val="articlecontenu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pPr>
      <w:spacing w:after="0"/>
      <w:ind w:left="567" w:firstLine="0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right" w:pos="9781"/>
      </w:tabs>
    </w:pPr>
    <w:rPr>
      <w:rFonts w:ascii="Arial" w:hAnsi="Arial" w:cs="Arial"/>
      <w:b/>
      <w:bCs/>
    </w:rPr>
  </w:style>
  <w:style w:type="paragraph" w:styleId="Corpsdetexte2">
    <w:name w:val="Body Text 2"/>
    <w:basedOn w:val="Normal"/>
    <w:pPr>
      <w:ind w:right="5670"/>
      <w:jc w:val="both"/>
    </w:pPr>
    <w:rPr>
      <w:rFonts w:ascii="Arial" w:hAnsi="Arial" w:cs="Arial"/>
      <w:color w:val="000000"/>
      <w:sz w:val="16"/>
      <w:szCs w:val="16"/>
    </w:rPr>
  </w:style>
  <w:style w:type="paragraph" w:styleId="Corpsdetexte">
    <w:name w:val="Body Text"/>
    <w:basedOn w:val="Normal"/>
    <w:pPr>
      <w:ind w:right="5670"/>
      <w:jc w:val="both"/>
    </w:pPr>
    <w:rPr>
      <w:rFonts w:ascii="Arial" w:hAnsi="Arial" w:cs="Arial"/>
      <w:color w:val="000000"/>
    </w:rPr>
  </w:style>
  <w:style w:type="paragraph" w:styleId="Corpsdetexte3">
    <w:name w:val="Body Text 3"/>
    <w:basedOn w:val="Normal"/>
    <w:pPr>
      <w:spacing w:before="160"/>
      <w:jc w:val="both"/>
    </w:pPr>
    <w:rPr>
      <w:rFonts w:ascii="Arial" w:hAnsi="Arial" w:cs="Arial"/>
      <w:color w:val="000000"/>
    </w:rPr>
  </w:style>
  <w:style w:type="character" w:styleId="Lienhypertexte">
    <w:name w:val="Hyperlink"/>
    <w:basedOn w:val="Policepardfaut"/>
    <w:uiPriority w:val="99"/>
    <w:semiHidden/>
    <w:unhideWhenUsed/>
    <w:rsid w:val="00AC495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1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675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</vt:lpstr>
    </vt:vector>
  </TitlesOfParts>
  <Company>CIG Versailles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</dc:title>
  <dc:creator>CIG</dc:creator>
  <cp:lastModifiedBy>isabelle</cp:lastModifiedBy>
  <cp:revision>4</cp:revision>
  <cp:lastPrinted>2003-10-06T08:58:00Z</cp:lastPrinted>
  <dcterms:created xsi:type="dcterms:W3CDTF">2026-03-12T13:07:00Z</dcterms:created>
  <dcterms:modified xsi:type="dcterms:W3CDTF">2026-03-12T15:06:00Z</dcterms:modified>
</cp:coreProperties>
</file>